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Pr="00AD63FE" w:rsidRDefault="009113F1" w:rsidP="00147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П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AD63FE" w:rsidTr="009E411F">
        <w:tc>
          <w:tcPr>
            <w:tcW w:w="3172" w:type="dxa"/>
          </w:tcPr>
          <w:p w:rsidR="00377FF3" w:rsidRPr="009113F1" w:rsidRDefault="0065711C" w:rsidP="009113F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9113F1" w:rsidRPr="009113F1">
              <w:rPr>
                <w:rFonts w:ascii="Times New Roman" w:hAnsi="Times New Roman" w:cs="Times New Roman"/>
              </w:rPr>
              <w:t>застройщика</w:t>
            </w:r>
            <w:r w:rsidRPr="009113F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377FF3" w:rsidRPr="00AD63FE" w:rsidRDefault="00EF1A3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7117" w:type="dxa"/>
          </w:tcPr>
          <w:p w:rsidR="00377FF3" w:rsidRPr="00AD63FE" w:rsidRDefault="00EF1A3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AD63FE" w:rsidRDefault="00EF1A3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77FF3" w:rsidRPr="00AD63FE" w:rsidTr="009E411F">
        <w:tc>
          <w:tcPr>
            <w:tcW w:w="3172" w:type="dxa"/>
          </w:tcPr>
          <w:p w:rsidR="00377FF3" w:rsidRPr="00AD63FE" w:rsidRDefault="009E411F" w:rsidP="00D47F30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1.6. Об </w:t>
            </w:r>
            <w:r w:rsidR="00D47F30" w:rsidRPr="00AD63FE">
              <w:rPr>
                <w:rFonts w:ascii="Times New Roman" w:hAnsi="Times New Roman" w:cs="Times New Roman"/>
                <w:bCs/>
                <w:color w:val="000000"/>
              </w:rPr>
              <w:t xml:space="preserve">индивидуализирующем застройщика </w:t>
            </w:r>
            <w:r w:rsidR="00EF1A3A" w:rsidRPr="00AD63FE">
              <w:rPr>
                <w:rFonts w:ascii="Times New Roman" w:hAnsi="Times New Roman" w:cs="Times New Roman"/>
                <w:bCs/>
                <w:color w:val="000000"/>
              </w:rPr>
              <w:t>коммерческом</w:t>
            </w:r>
            <w:r w:rsidR="00EF1A3A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EF1A3A" w:rsidRPr="00AD63FE">
              <w:rPr>
                <w:rFonts w:ascii="Times New Roman" w:hAnsi="Times New Roman" w:cs="Times New Roman"/>
                <w:bCs/>
                <w:color w:val="000000"/>
              </w:rPr>
              <w:t>обозначении</w:t>
            </w:r>
          </w:p>
        </w:tc>
        <w:tc>
          <w:tcPr>
            <w:tcW w:w="876" w:type="dxa"/>
          </w:tcPr>
          <w:p w:rsidR="00377FF3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7117" w:type="dxa"/>
          </w:tcPr>
          <w:p w:rsidR="00377FF3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AD63FE" w:rsidRDefault="00377FF3" w:rsidP="00045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F30" w:rsidRPr="00AD63FE" w:rsidTr="009E411F">
        <w:tc>
          <w:tcPr>
            <w:tcW w:w="14992" w:type="dxa"/>
            <w:gridSpan w:val="4"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D47F30" w:rsidRPr="00AD63FE" w:rsidTr="009E411F">
        <w:tc>
          <w:tcPr>
            <w:tcW w:w="3172" w:type="dxa"/>
            <w:vMerge w:val="restart"/>
          </w:tcPr>
          <w:p w:rsidR="00D47F30" w:rsidRPr="00AD63FE" w:rsidRDefault="00D47F30" w:rsidP="00D47F30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117" w:type="dxa"/>
          </w:tcPr>
          <w:p w:rsidR="00D47F30" w:rsidRPr="00AD63FE" w:rsidRDefault="0068617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AD63FE" w:rsidRDefault="00040A59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2104000471</w:t>
            </w:r>
          </w:p>
        </w:tc>
      </w:tr>
      <w:tr w:rsidR="00D47F30" w:rsidRPr="00AD63FE" w:rsidTr="009E411F">
        <w:tc>
          <w:tcPr>
            <w:tcW w:w="3172" w:type="dxa"/>
            <w:vMerge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117" w:type="dxa"/>
          </w:tcPr>
          <w:p w:rsidR="00D47F30" w:rsidRPr="00AD63FE" w:rsidRDefault="0068617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AD63FE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D63FE">
              <w:rPr>
                <w:rFonts w:ascii="Times New Roman" w:hAnsi="Times New Roman" w:cs="Times New Roman"/>
              </w:rPr>
              <w:t>1022102028740</w:t>
            </w:r>
          </w:p>
        </w:tc>
      </w:tr>
      <w:tr w:rsidR="00D47F30" w:rsidRPr="00AD63FE" w:rsidTr="009E411F">
        <w:tc>
          <w:tcPr>
            <w:tcW w:w="3172" w:type="dxa"/>
            <w:vMerge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7117" w:type="dxa"/>
          </w:tcPr>
          <w:p w:rsidR="00D47F30" w:rsidRPr="00AD63FE" w:rsidRDefault="00040A59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AD63FE" w:rsidRDefault="00D47F3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</w:tr>
      <w:tr w:rsidR="00040A59" w:rsidRPr="00AD63FE" w:rsidTr="009E411F">
        <w:tc>
          <w:tcPr>
            <w:tcW w:w="14992" w:type="dxa"/>
            <w:gridSpan w:val="4"/>
          </w:tcPr>
          <w:p w:rsidR="00040A59" w:rsidRPr="00AD63FE" w:rsidRDefault="00040A59" w:rsidP="00040A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3.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органе управления этого юридического лица</w:t>
            </w:r>
            <w:proofErr w:type="gramEnd"/>
          </w:p>
        </w:tc>
      </w:tr>
      <w:tr w:rsidR="00667EA5" w:rsidRPr="00AD63FE" w:rsidTr="009E411F">
        <w:tc>
          <w:tcPr>
            <w:tcW w:w="3172" w:type="dxa"/>
            <w:vMerge w:val="restart"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3.1. Об учредителе - юридическом лице,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являющемсярезидентом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117" w:type="dxa"/>
          </w:tcPr>
          <w:p w:rsidR="00667EA5" w:rsidRPr="00AD63FE" w:rsidRDefault="00D35F2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7117" w:type="dxa"/>
          </w:tcPr>
          <w:p w:rsidR="00667EA5" w:rsidRPr="00AD63FE" w:rsidRDefault="00D35F24" w:rsidP="00D35F2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Фирменное наименование (полное наименование) без указания </w:t>
            </w:r>
            <w:r w:rsidRPr="00AD63FE">
              <w:rPr>
                <w:rFonts w:ascii="Times New Roman" w:hAnsi="Times New Roman" w:cs="Times New Roman"/>
                <w:color w:val="000000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7117" w:type="dxa"/>
          </w:tcPr>
          <w:p w:rsidR="00667EA5" w:rsidRPr="00AD63FE" w:rsidRDefault="00D35F2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7117" w:type="dxa"/>
          </w:tcPr>
          <w:p w:rsidR="00667EA5" w:rsidRPr="00AD63FE" w:rsidRDefault="00D35F2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 w:val="restart"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3.2. Об учредителе - юридическом лице, являющемся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A5" w:rsidRPr="00AD63FE" w:rsidTr="009E411F">
        <w:tc>
          <w:tcPr>
            <w:tcW w:w="3172" w:type="dxa"/>
            <w:vMerge w:val="restart"/>
          </w:tcPr>
          <w:p w:rsidR="00667EA5" w:rsidRPr="00AD63FE" w:rsidRDefault="00667EA5" w:rsidP="00667EA5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7" w:type="dxa"/>
          </w:tcPr>
          <w:p w:rsidR="00667EA5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Сандомиров</w:t>
            </w: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7117" w:type="dxa"/>
          </w:tcPr>
          <w:p w:rsidR="00667EA5" w:rsidRPr="00AD63FE" w:rsidRDefault="00730C64" w:rsidP="004F0E60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7" w:type="dxa"/>
          </w:tcPr>
          <w:p w:rsidR="00667EA5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Иван</w:t>
            </w: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827" w:type="dxa"/>
          </w:tcPr>
          <w:p w:rsidR="00667EA5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EA5" w:rsidRPr="00AD63FE" w:rsidTr="009E411F">
        <w:tc>
          <w:tcPr>
            <w:tcW w:w="3172" w:type="dxa"/>
            <w:vMerge/>
          </w:tcPr>
          <w:p w:rsidR="00667EA5" w:rsidRPr="00AD63FE" w:rsidRDefault="00667EA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7117" w:type="dxa"/>
          </w:tcPr>
          <w:p w:rsidR="00667EA5" w:rsidRPr="00AD63FE" w:rsidRDefault="00730C64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AD63FE" w:rsidRDefault="00CE4CF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51,6411</w:t>
            </w:r>
          </w:p>
        </w:tc>
      </w:tr>
      <w:tr w:rsidR="0075778A" w:rsidRPr="00AD63FE" w:rsidTr="009E411F">
        <w:tc>
          <w:tcPr>
            <w:tcW w:w="3172" w:type="dxa"/>
            <w:vMerge w:val="restart"/>
          </w:tcPr>
          <w:p w:rsidR="0075778A" w:rsidRPr="00AD63FE" w:rsidRDefault="0075778A" w:rsidP="0094199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AD63FE" w:rsidRDefault="0075778A" w:rsidP="0094199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7117" w:type="dxa"/>
          </w:tcPr>
          <w:p w:rsidR="0075778A" w:rsidRPr="00AD63FE" w:rsidRDefault="0075778A" w:rsidP="0094199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7" w:type="dxa"/>
          </w:tcPr>
          <w:p w:rsidR="0075778A" w:rsidRPr="00AD63FE" w:rsidRDefault="0075778A" w:rsidP="0094199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Сандомиров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7" w:type="dxa"/>
          </w:tcPr>
          <w:p w:rsidR="0075778A" w:rsidRPr="00AD63FE" w:rsidRDefault="0075778A" w:rsidP="0094199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Юрий 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AD63FE" w:rsidRDefault="0075778A" w:rsidP="0094199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AD63FE" w:rsidRDefault="00CE4CF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6,6740</w:t>
            </w:r>
            <w:r w:rsidR="0075778A" w:rsidRPr="00AD63FE">
              <w:rPr>
                <w:rFonts w:ascii="Times New Roman" w:hAnsi="Times New Roman" w:cs="Times New Roman"/>
              </w:rPr>
              <w:t>%</w:t>
            </w:r>
          </w:p>
        </w:tc>
      </w:tr>
      <w:tr w:rsidR="0075778A" w:rsidRPr="00AD63FE" w:rsidTr="009E411F">
        <w:tc>
          <w:tcPr>
            <w:tcW w:w="14992" w:type="dxa"/>
            <w:gridSpan w:val="4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сроков ввода их в эксплуатацию</w:t>
            </w:r>
          </w:p>
        </w:tc>
      </w:tr>
      <w:tr w:rsidR="0075778A" w:rsidRPr="00AD63FE" w:rsidTr="009E411F">
        <w:tc>
          <w:tcPr>
            <w:tcW w:w="3172" w:type="dxa"/>
            <w:vMerge w:val="restart"/>
          </w:tcPr>
          <w:p w:rsidR="0075778A" w:rsidRPr="00AD63FE" w:rsidRDefault="0075778A" w:rsidP="00513EA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4.1. О проектах строительства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многоквартирных домов и (или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)и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ных объектов недвижимости, в которых принимал участие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 в течение трех лет, предшествующих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улица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А.Иванова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дом № </w:t>
            </w:r>
            <w:r w:rsidR="00D20E18" w:rsidRPr="00AD63FE">
              <w:rPr>
                <w:rFonts w:ascii="Times New Roman" w:hAnsi="Times New Roman" w:cs="Times New Roman"/>
              </w:rPr>
              <w:t>30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</w:t>
            </w:r>
            <w:r w:rsidR="00D20E18" w:rsidRPr="00AD63FE">
              <w:rPr>
                <w:rFonts w:ascii="Times New Roman" w:hAnsi="Times New Roman" w:cs="Times New Roman"/>
              </w:rPr>
              <w:t>кв. 2020</w:t>
            </w:r>
            <w:r w:rsidRPr="00AD63F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AD63FE" w:rsidRDefault="00D20E18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19.09</w:t>
            </w:r>
            <w:r w:rsidR="00724C85" w:rsidRPr="00AD63FE">
              <w:rPr>
                <w:rFonts w:ascii="Times New Roman" w:hAnsi="Times New Roman" w:cs="Times New Roman"/>
              </w:rPr>
              <w:t>.201</w:t>
            </w:r>
            <w:r w:rsidR="00CC7AB4" w:rsidRPr="00AD63FE">
              <w:rPr>
                <w:rFonts w:ascii="Times New Roman" w:hAnsi="Times New Roman" w:cs="Times New Roman"/>
              </w:rPr>
              <w:t>8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</w:t>
            </w:r>
            <w:r w:rsidR="00D20E18" w:rsidRPr="00AD63FE">
              <w:rPr>
                <w:rFonts w:ascii="Times New Roman" w:hAnsi="Times New Roman" w:cs="Times New Roman"/>
              </w:rPr>
              <w:t>23-2018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улица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А.Иванова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28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кв. 2018 г.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13.11.2017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21-09-31-2017</w:t>
            </w:r>
          </w:p>
        </w:tc>
      </w:tr>
      <w:tr w:rsidR="00D20E18" w:rsidRPr="00AD63FE" w:rsidTr="009E411F">
        <w:tc>
          <w:tcPr>
            <w:tcW w:w="3172" w:type="dxa"/>
            <w:vMerge/>
          </w:tcPr>
          <w:p w:rsidR="00D20E18" w:rsidRPr="00AD63FE" w:rsidRDefault="00D20E18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711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AD63FE" w:rsidRDefault="00D20E18" w:rsidP="00AD63F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RPr="00AD63FE" w:rsidTr="009E411F">
        <w:tc>
          <w:tcPr>
            <w:tcW w:w="3172" w:type="dxa"/>
            <w:vMerge/>
          </w:tcPr>
          <w:p w:rsidR="00724C85" w:rsidRPr="00AD63FE" w:rsidRDefault="00724C85" w:rsidP="00513E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6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11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Pr="00AD63FE" w:rsidRDefault="00724C8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Северный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6 «а»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6A2D9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75778A" w:rsidRPr="00AD63FE" w:rsidRDefault="0075778A" w:rsidP="006A2D9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кв. 2017 г.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75778A" w:rsidRPr="00AD63FE" w:rsidRDefault="0075778A" w:rsidP="006A2D9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10.10.2016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75778A" w:rsidRPr="00AD63FE" w:rsidRDefault="0075778A" w:rsidP="006A2D9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21-09-18-2016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2029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75778A" w:rsidRPr="00AD63FE" w:rsidRDefault="0075778A" w:rsidP="0092029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Зеленый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1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кв. 2016 г.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19.10.2016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21-09-23-2016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Северный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2 «а»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Индивидуализирующее объект, группу объектов капитального </w:t>
            </w:r>
            <w:r w:rsidRPr="00AD63FE">
              <w:rPr>
                <w:rFonts w:ascii="Times New Roman" w:hAnsi="Times New Roman" w:cs="Times New Roman"/>
                <w:color w:val="000000"/>
              </w:rPr>
              <w:lastRenderedPageBreak/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C07273" w:rsidP="00C072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III</w:t>
            </w:r>
            <w:r w:rsidRPr="00AD63FE">
              <w:rPr>
                <w:rFonts w:ascii="Times New Roman" w:hAnsi="Times New Roman" w:cs="Times New Roman"/>
              </w:rPr>
              <w:t xml:space="preserve"> кв. 2015 г.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DC3470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12.10.2015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DC3470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21-09-20-2015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Зеленый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3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кв. 2015 г.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05.11.2015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21-09-22-2015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улица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Ленина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4</w:t>
            </w:r>
            <w:r w:rsidR="00347245" w:rsidRPr="00AD63FE">
              <w:rPr>
                <w:rFonts w:ascii="Times New Roman" w:hAnsi="Times New Roman" w:cs="Times New Roman"/>
              </w:rPr>
              <w:t>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III</w:t>
            </w:r>
            <w:r w:rsidRPr="00AD63FE">
              <w:rPr>
                <w:rFonts w:ascii="Times New Roman" w:hAnsi="Times New Roman" w:cs="Times New Roman"/>
              </w:rPr>
              <w:t xml:space="preserve"> кв. 2015 г.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05.08.2015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21-09-18-2015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AD63FE" w:rsidRDefault="0075778A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Тракторный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16</w:t>
            </w:r>
          </w:p>
        </w:tc>
      </w:tr>
      <w:tr w:rsidR="0075778A" w:rsidRPr="00AD63FE" w:rsidTr="009E411F">
        <w:tc>
          <w:tcPr>
            <w:tcW w:w="3172" w:type="dxa"/>
            <w:vMerge/>
          </w:tcPr>
          <w:p w:rsidR="0075778A" w:rsidRPr="00AD63FE" w:rsidRDefault="0075778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75778A" w:rsidRPr="00AD63FE" w:rsidRDefault="0075778A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75778A" w:rsidRPr="00AD63FE" w:rsidRDefault="0075778A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133861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IV</w:t>
            </w:r>
            <w:r w:rsidRPr="00AD63FE">
              <w:rPr>
                <w:rFonts w:ascii="Times New Roman" w:hAnsi="Times New Roman" w:cs="Times New Roman"/>
              </w:rPr>
              <w:t xml:space="preserve"> кв. 2014 г.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78290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20.06.2014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Pr="00AD63FE">
              <w:rPr>
                <w:rFonts w:ascii="Times New Roman" w:hAnsi="Times New Roman" w:cs="Times New Roman"/>
                <w:lang w:val="en-US"/>
              </w:rPr>
              <w:t>RU 21504101-11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улица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63FE">
              <w:rPr>
                <w:rFonts w:ascii="Times New Roman" w:hAnsi="Times New Roman" w:cs="Times New Roman"/>
              </w:rPr>
              <w:t>Чернышевского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 № 10 а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III</w:t>
            </w:r>
            <w:r w:rsidRPr="00AD63FE">
              <w:rPr>
                <w:rFonts w:ascii="Times New Roman" w:hAnsi="Times New Roman" w:cs="Times New Roman"/>
              </w:rPr>
              <w:t xml:space="preserve"> кв. 2014 г.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09.09.2014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Pr="00AD63FE">
              <w:rPr>
                <w:rFonts w:ascii="Times New Roman" w:hAnsi="Times New Roman" w:cs="Times New Roman"/>
                <w:lang w:val="en-US"/>
              </w:rPr>
              <w:t>RU 21504101-</w:t>
            </w:r>
            <w:r w:rsidRPr="00AD63FE">
              <w:rPr>
                <w:rFonts w:ascii="Times New Roman" w:hAnsi="Times New Roman" w:cs="Times New Roman"/>
              </w:rPr>
              <w:t>20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7117" w:type="dxa"/>
          </w:tcPr>
          <w:p w:rsidR="00C07273" w:rsidRPr="00AD63FE" w:rsidRDefault="00C07273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AD63FE" w:rsidRDefault="00C07273" w:rsidP="009E41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Администрация Вурнарского городского поселения Вурнарского </w:t>
            </w:r>
            <w:r w:rsidRPr="00AD63FE">
              <w:rPr>
                <w:rFonts w:ascii="Times New Roman" w:hAnsi="Times New Roman" w:cs="Times New Roman"/>
              </w:rPr>
              <w:lastRenderedPageBreak/>
              <w:t>района Чувашской Республики</w:t>
            </w:r>
          </w:p>
        </w:tc>
      </w:tr>
      <w:tr w:rsidR="00C07273" w:rsidRPr="00AD63FE" w:rsidTr="009E411F">
        <w:tc>
          <w:tcPr>
            <w:tcW w:w="14992" w:type="dxa"/>
            <w:gridSpan w:val="4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Раздел 5. О членстве застройщика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саморегулируемых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организациях в области инженерных изысканий, архитектурно-строительного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свидетельствах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таких организаций и (или) имеет указанные свидетельства</w:t>
            </w:r>
          </w:p>
        </w:tc>
      </w:tr>
      <w:tr w:rsidR="00C07273" w:rsidRPr="00AD63FE" w:rsidTr="009E411F">
        <w:tc>
          <w:tcPr>
            <w:tcW w:w="3172" w:type="dxa"/>
            <w:vMerge w:val="restart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саморегулируемых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организациях в области инженерных изысканий,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архитектурно-строительного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проектирования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,с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троительства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капитальногостроительства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одопуске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набезопасность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117" w:type="dxa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Полное наименование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саморегулируемой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Саморегулируемая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организация «Строители Чувашии»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7117" w:type="dxa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Индивидуальный номер налогоплательщика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саморегулируемой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2130058950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7117" w:type="dxa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№ СРО-С-0023-07-2104000471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7117" w:type="dxa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23.04.2015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7117" w:type="dxa"/>
          </w:tcPr>
          <w:p w:rsidR="00C07273" w:rsidRPr="00AD63FE" w:rsidRDefault="00C07273" w:rsidP="00764C6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Ассоциация</w:t>
            </w:r>
          </w:p>
        </w:tc>
      </w:tr>
      <w:tr w:rsidR="00C07273" w:rsidRPr="00AD63FE" w:rsidTr="009E411F">
        <w:tc>
          <w:tcPr>
            <w:tcW w:w="3172" w:type="dxa"/>
            <w:vMerge w:val="restart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5.2.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членстве застройщика в иных некоммерческих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организациях</w:t>
            </w: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7117" w:type="dxa"/>
          </w:tcPr>
          <w:p w:rsidR="00C07273" w:rsidRPr="00AD63FE" w:rsidRDefault="00C07273" w:rsidP="00C7476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7117" w:type="dxa"/>
          </w:tcPr>
          <w:p w:rsidR="00C07273" w:rsidRPr="00AD63FE" w:rsidRDefault="00C07273" w:rsidP="00C7476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14992" w:type="dxa"/>
            <w:gridSpan w:val="4"/>
          </w:tcPr>
          <w:p w:rsidR="00C07273" w:rsidRPr="00AD63FE" w:rsidRDefault="00C07273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6.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RPr="00AD63FE" w:rsidTr="009E411F">
        <w:tc>
          <w:tcPr>
            <w:tcW w:w="3172" w:type="dxa"/>
            <w:vMerge w:val="restart"/>
          </w:tcPr>
          <w:p w:rsidR="00833BC5" w:rsidRPr="00AD63FE" w:rsidRDefault="00833BC5" w:rsidP="00C74764">
            <w:pPr>
              <w:rPr>
                <w:rFonts w:ascii="Times New Roman" w:hAnsi="Times New Roman" w:cs="Times New Roman"/>
                <w:b/>
              </w:rPr>
            </w:pPr>
            <w:r w:rsidRPr="00AD63FE">
              <w:rPr>
                <w:rFonts w:ascii="Times New Roman" w:hAnsi="Times New Roman" w:cs="Times New Roman"/>
              </w:rPr>
              <w:t xml:space="preserve">6.1.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финансовом результате текущего года, 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размерахкредиторской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дебиторской задолженности на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последнююотчетную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дату</w:t>
            </w:r>
          </w:p>
        </w:tc>
        <w:tc>
          <w:tcPr>
            <w:tcW w:w="876" w:type="dxa"/>
          </w:tcPr>
          <w:p w:rsidR="00833BC5" w:rsidRPr="00AD63FE" w:rsidRDefault="00833BC5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7117" w:type="dxa"/>
          </w:tcPr>
          <w:p w:rsidR="00833BC5" w:rsidRPr="00AD63FE" w:rsidRDefault="00833BC5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Pr="00AD63FE" w:rsidRDefault="00D73DA4" w:rsidP="00D73DA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31</w:t>
            </w:r>
            <w:r w:rsidR="00D20E18" w:rsidRPr="00AD63FE">
              <w:rPr>
                <w:rFonts w:ascii="Times New Roman" w:hAnsi="Times New Roman" w:cs="Times New Roman"/>
              </w:rPr>
              <w:t>.</w:t>
            </w:r>
            <w:r w:rsidR="00B20CCB" w:rsidRPr="00AD63FE">
              <w:rPr>
                <w:rFonts w:ascii="Times New Roman" w:hAnsi="Times New Roman" w:cs="Times New Roman"/>
              </w:rPr>
              <w:t>03.2019</w:t>
            </w:r>
            <w:r w:rsidR="00833BC5" w:rsidRPr="00AD63FE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833BC5" w:rsidRPr="00AD63FE" w:rsidTr="009E411F">
        <w:tc>
          <w:tcPr>
            <w:tcW w:w="3172" w:type="dxa"/>
            <w:vMerge/>
          </w:tcPr>
          <w:p w:rsidR="00833BC5" w:rsidRPr="00AD63FE" w:rsidRDefault="00833BC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33BC5" w:rsidRPr="00AD63FE" w:rsidRDefault="00833BC5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7117" w:type="dxa"/>
          </w:tcPr>
          <w:p w:rsidR="00833BC5" w:rsidRPr="00AD63FE" w:rsidRDefault="00833BC5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Pr="00AD63FE" w:rsidRDefault="00B20CCB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eastAsia="Calibri" w:hAnsi="Times New Roman" w:cs="Times New Roman"/>
                <w:color w:val="000000"/>
              </w:rPr>
              <w:t>813000</w:t>
            </w:r>
            <w:r w:rsidR="00833BC5" w:rsidRPr="00AD63FE">
              <w:rPr>
                <w:rFonts w:ascii="Times New Roman" w:eastAsia="Calibri" w:hAnsi="Times New Roman" w:cs="Times New Roman"/>
                <w:color w:val="000000"/>
              </w:rPr>
              <w:t xml:space="preserve"> руб</w:t>
            </w:r>
            <w:r w:rsidR="00833BC5" w:rsidRPr="00AD63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33BC5" w:rsidRPr="00AD63FE" w:rsidTr="009E411F">
        <w:tc>
          <w:tcPr>
            <w:tcW w:w="3172" w:type="dxa"/>
            <w:vMerge/>
          </w:tcPr>
          <w:p w:rsidR="00833BC5" w:rsidRPr="00AD63FE" w:rsidRDefault="00833BC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33BC5" w:rsidRPr="00AD63FE" w:rsidRDefault="00833BC5" w:rsidP="00917A4A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6.1.3.</w:t>
            </w:r>
          </w:p>
        </w:tc>
        <w:tc>
          <w:tcPr>
            <w:tcW w:w="7117" w:type="dxa"/>
          </w:tcPr>
          <w:p w:rsidR="00833BC5" w:rsidRPr="00AD63FE" w:rsidRDefault="00833BC5" w:rsidP="00917A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Pr="00AD63FE" w:rsidRDefault="00B20CCB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eastAsia="Calibri" w:hAnsi="Times New Roman" w:cs="Times New Roman"/>
                <w:color w:val="000000"/>
              </w:rPr>
              <w:t>1753</w:t>
            </w:r>
            <w:r w:rsidR="00833BC5" w:rsidRPr="00AD63FE">
              <w:rPr>
                <w:rFonts w:ascii="Times New Roman" w:eastAsia="Calibri" w:hAnsi="Times New Roman" w:cs="Times New Roman"/>
                <w:color w:val="000000"/>
              </w:rPr>
              <w:t>000 руб.</w:t>
            </w:r>
          </w:p>
        </w:tc>
      </w:tr>
      <w:tr w:rsidR="00833BC5" w:rsidRPr="00AD63FE" w:rsidTr="009E411F">
        <w:tc>
          <w:tcPr>
            <w:tcW w:w="3172" w:type="dxa"/>
            <w:vMerge/>
          </w:tcPr>
          <w:p w:rsidR="00833BC5" w:rsidRPr="00AD63FE" w:rsidRDefault="00833BC5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33BC5" w:rsidRPr="00AD63FE" w:rsidRDefault="00833BC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6.1.4.</w:t>
            </w:r>
          </w:p>
        </w:tc>
        <w:tc>
          <w:tcPr>
            <w:tcW w:w="7117" w:type="dxa"/>
          </w:tcPr>
          <w:p w:rsidR="00833BC5" w:rsidRPr="00AD63FE" w:rsidRDefault="00833BC5" w:rsidP="00C74764">
            <w:pPr>
              <w:rPr>
                <w:rFonts w:ascii="Times New Roman" w:hAnsi="Times New Roman" w:cs="Times New Roman"/>
                <w:color w:val="000000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Pr="00AD63FE" w:rsidRDefault="00B20CCB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eastAsia="Calibri" w:hAnsi="Times New Roman" w:cs="Times New Roman"/>
                <w:color w:val="000000"/>
              </w:rPr>
              <w:t>11216</w:t>
            </w:r>
            <w:r w:rsidR="00833BC5" w:rsidRPr="00AD63FE">
              <w:rPr>
                <w:rFonts w:ascii="Times New Roman" w:eastAsia="Calibri" w:hAnsi="Times New Roman" w:cs="Times New Roman"/>
                <w:color w:val="000000"/>
              </w:rPr>
              <w:t>000 руб</w:t>
            </w:r>
            <w:r w:rsidR="00833BC5" w:rsidRPr="00AD63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7273" w:rsidRPr="00AD63FE" w:rsidTr="009E411F">
        <w:tc>
          <w:tcPr>
            <w:tcW w:w="14992" w:type="dxa"/>
            <w:gridSpan w:val="4"/>
          </w:tcPr>
          <w:p w:rsidR="00C07273" w:rsidRPr="00AD63FE" w:rsidRDefault="00C07273" w:rsidP="008C4E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7.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 w:rsidR="00B20CCB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юридических лиц требованиям, установленным частью 3 статьи 15.3 Федерального закона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</w:t>
            </w:r>
          </w:p>
          <w:p w:rsidR="00C07273" w:rsidRPr="00AD63FE" w:rsidRDefault="00C07273" w:rsidP="008C4E5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законодательные акты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РоссийскойФедерации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C07273" w:rsidRPr="00AD63FE" w:rsidTr="009E411F">
        <w:tc>
          <w:tcPr>
            <w:tcW w:w="3172" w:type="dxa"/>
            <w:vMerge w:val="restart"/>
          </w:tcPr>
          <w:p w:rsidR="00C07273" w:rsidRPr="00AD63FE" w:rsidRDefault="00C07273" w:rsidP="008C4E5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7.1. О соответствии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застройщика требованиям,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установленным частью 2 статьи 3 Федерального закона от 30декабря 2004 г. N 214-ФЗ "Об участии в долевом строительстве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многоквартирных домов и иных объектов недвижимости и 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внесении изменений в некоторые законодательные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актыРоссийской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Размер уставного (складочного) капитала застройщика установленным </w:t>
            </w:r>
            <w:r w:rsidRPr="00AD63FE">
              <w:rPr>
                <w:rFonts w:ascii="Times New Roman" w:hAnsi="Times New Roman" w:cs="Times New Roman"/>
                <w:color w:val="000000"/>
              </w:rPr>
              <w:lastRenderedPageBreak/>
              <w:t>требованиям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 xml:space="preserve">Соответствует  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Не проводятся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7117" w:type="dxa"/>
          </w:tcPr>
          <w:p w:rsidR="00C07273" w:rsidRPr="00AD63FE" w:rsidRDefault="00C07273" w:rsidP="00333BAB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7117" w:type="dxa"/>
          </w:tcPr>
          <w:p w:rsidR="00C07273" w:rsidRPr="00AD63FE" w:rsidRDefault="00C07273" w:rsidP="00333BAB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7117" w:type="dxa"/>
          </w:tcPr>
          <w:p w:rsidR="00C07273" w:rsidRPr="00AD63FE" w:rsidRDefault="00C07273" w:rsidP="00333BAB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икапитального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7.1.6.</w:t>
            </w:r>
          </w:p>
        </w:tc>
        <w:tc>
          <w:tcPr>
            <w:tcW w:w="7117" w:type="dxa"/>
          </w:tcPr>
          <w:p w:rsidR="00C07273" w:rsidRPr="00AD63FE" w:rsidRDefault="00C07273" w:rsidP="00333BAB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ведение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7.1.7.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муниципальнойсобственности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юридическом лице - застройщике (в том числе о лице, исполняющем функции единоличного 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7.1.8.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этихсумм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7.1.9.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7.1.10.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7.1.11.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укоторых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7117" w:type="dxa"/>
          </w:tcPr>
          <w:p w:rsidR="00C07273" w:rsidRPr="00AD63FE" w:rsidRDefault="00C07273" w:rsidP="00C90FEA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видедисквалификации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 бухгалтерского учета, либо лица, с которым заключен договор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обоказанииуслуг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по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C07273" w:rsidRPr="00AD63FE" w:rsidTr="009E411F">
        <w:tc>
          <w:tcPr>
            <w:tcW w:w="3172" w:type="dxa"/>
            <w:vMerge w:val="restart"/>
          </w:tcPr>
          <w:p w:rsidR="00C07273" w:rsidRPr="00AD63FE" w:rsidRDefault="00C07273" w:rsidP="009348C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7.2. О соответствии заключивших с застройщиком договор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поручительства юридических лиц требованиям,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долевомстроительстве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многоквартирных домов и иных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объектовнедвижимости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о внесении изменений в некоторые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7.2.1.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суммы полностью оплаченных уставного капитала застройщика,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уставных (складочных) капиталов, уставных фондов поручителя или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сопоручителей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</w:t>
            </w:r>
            <w:r w:rsidRPr="00AD63FE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сопоручителями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7.2.3.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7.2.4.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арбитражного суда о приостановлении деятельности в качестве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7.2.5.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В реестре недобросовестных поставщиков, ведение которого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7.2.6.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 реестре недобросовестных поставщиков (подрядчиков, исполнителей),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ведение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которого осуществляется в соответствии с законодательством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Российской Федерации о контрактной системе в сфере закупок товаров,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исполняющем функции единоличного исполнительного органа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7.2.7.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</w:t>
            </w:r>
            <w:r w:rsidRPr="00AD63FE">
              <w:rPr>
                <w:rFonts w:ascii="Times New Roman" w:hAnsi="Times New Roman" w:cs="Times New Roman"/>
                <w:color w:val="000000"/>
              </w:rPr>
              <w:lastRenderedPageBreak/>
              <w:t>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7.2.8.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Недоимка по налогам, сборам, задолженность по иным обязательным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платежам в бюджеты бюджетной системы Российской Федерации (за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исключением сумм, на которые предоставлены отсрочка, рассрочка,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имеется вступившее в законную силу решение суда о признании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 xml:space="preserve">обязанности заявителя по уплате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этихсумм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7.2.9.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Заявление об обжаловании 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указанных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в пункте 7.2.8 недоимки,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7.2.10.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Решение по указанному в пункте 7.2.9 заявлению на дату направления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проектной декларации в уполномоченный орган исполнительной власти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7.2.11.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Судимость за преступления в сфере экономики (за исключением лиц, у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которых такая судимость погашена или снята) у лица, осуществляющего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9E411F">
        <w:tc>
          <w:tcPr>
            <w:tcW w:w="3172" w:type="dxa"/>
            <w:vMerge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7117" w:type="dxa"/>
          </w:tcPr>
          <w:p w:rsidR="00C07273" w:rsidRPr="00AD63FE" w:rsidRDefault="00C07273" w:rsidP="00663260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Наказания в виде лишения права занимать определенные должности или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заниматься определенной деятельностью в сфере строительства,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реконструкции объектов капитального строительства или организации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обоказании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73" w:rsidRPr="00AD63FE" w:rsidTr="000A7F2A">
        <w:tc>
          <w:tcPr>
            <w:tcW w:w="14992" w:type="dxa"/>
            <w:gridSpan w:val="4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RPr="00AD63FE" w:rsidTr="009E411F">
        <w:tc>
          <w:tcPr>
            <w:tcW w:w="3172" w:type="dxa"/>
          </w:tcPr>
          <w:p w:rsidR="00C07273" w:rsidRPr="00AD63FE" w:rsidRDefault="00C07273" w:rsidP="0026553E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711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7273" w:rsidRPr="00AD63FE" w:rsidRDefault="00C07273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32B" w:rsidRPr="00AD63FE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RPr="00AD63FE" w:rsidTr="00F675BB">
        <w:tc>
          <w:tcPr>
            <w:tcW w:w="15100" w:type="dxa"/>
            <w:gridSpan w:val="4"/>
          </w:tcPr>
          <w:p w:rsidR="00D37ED3" w:rsidRPr="00AD63FE" w:rsidRDefault="00D37ED3" w:rsidP="00D37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3FE">
              <w:rPr>
                <w:rFonts w:ascii="Times New Roman" w:hAnsi="Times New Roman" w:cs="Times New Roman"/>
                <w:b/>
              </w:rPr>
              <w:lastRenderedPageBreak/>
              <w:t>Информация о проекте строительства</w:t>
            </w:r>
          </w:p>
          <w:p w:rsidR="00D37ED3" w:rsidRPr="00AD63FE" w:rsidRDefault="00D37ED3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ED3" w:rsidRPr="00AD63FE" w:rsidTr="00F675BB">
        <w:tc>
          <w:tcPr>
            <w:tcW w:w="15100" w:type="dxa"/>
            <w:gridSpan w:val="4"/>
          </w:tcPr>
          <w:p w:rsidR="00D37ED3" w:rsidRPr="00AD63FE" w:rsidRDefault="00D37ED3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9. </w:t>
            </w:r>
            <w:r w:rsidR="00C00B51" w:rsidRPr="00AD63FE">
              <w:rPr>
                <w:rFonts w:ascii="Times New Roman" w:hAnsi="Times New Roman" w:cs="Times New Roman"/>
                <w:bCs/>
                <w:color w:val="000000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C00B51" w:rsidRPr="00AD63FE">
              <w:rPr>
                <w:rFonts w:ascii="Times New Roman" w:hAnsi="Times New Roman" w:cs="Times New Roman"/>
                <w:bCs/>
                <w:color w:val="000000"/>
              </w:rPr>
              <w:t>основных характеристиках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C00B51" w:rsidRPr="00AD63FE" w:rsidRDefault="00466018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9.1. О количестве объектов капитального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строительства, в отношении которых заполняется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AD63FE" w:rsidRDefault="00466018" w:rsidP="002F7C2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6224" w:type="dxa"/>
          </w:tcPr>
          <w:p w:rsidR="00C00B51" w:rsidRPr="00AD63FE" w:rsidRDefault="002F7C2D" w:rsidP="002F7C2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3F7787" w:rsidRPr="00AD63FE">
              <w:rPr>
                <w:rFonts w:ascii="Times New Roman" w:hAnsi="Times New Roman" w:cs="Times New Roman"/>
                <w:color w:val="000000"/>
              </w:rPr>
              <w:t xml:space="preserve">объектов </w:t>
            </w:r>
            <w:r w:rsidRPr="00AD63FE">
              <w:rPr>
                <w:rFonts w:ascii="Times New Roman" w:hAnsi="Times New Roman" w:cs="Times New Roman"/>
                <w:color w:val="000000"/>
              </w:rPr>
              <w:t>капитального строительства, в отношении которых заполняется проектная декларация</w:t>
            </w:r>
          </w:p>
        </w:tc>
        <w:tc>
          <w:tcPr>
            <w:tcW w:w="3812" w:type="dxa"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2A7D67" w:rsidRPr="00AD63FE" w:rsidRDefault="002A7D6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Один 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C00B51" w:rsidRPr="00AD63FE" w:rsidRDefault="00466018" w:rsidP="002F7C2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9.1.2.</w:t>
            </w:r>
          </w:p>
        </w:tc>
        <w:tc>
          <w:tcPr>
            <w:tcW w:w="6224" w:type="dxa"/>
          </w:tcPr>
          <w:p w:rsidR="00C00B51" w:rsidRPr="00AD63FE" w:rsidRDefault="002F7C2D" w:rsidP="002F7C2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C00B51" w:rsidRPr="00AD63FE" w:rsidRDefault="00466018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9.2. О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видах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строящихся в рамках проекта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строительства объектов капитального строительства,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AD63FE" w:rsidRDefault="00466018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  <w:strike/>
              </w:rPr>
            </w:pPr>
          </w:p>
          <w:p w:rsidR="002A7D67" w:rsidRPr="00AD63FE" w:rsidRDefault="002A7D6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466018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9.2.3.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Вурнарский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9.2.4.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9.2.5.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Вурнары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9.2.6.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9.2.7.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9.2.8.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улица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9.2.9.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AD63FE" w:rsidRDefault="0037528A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Советская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9.2.10.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9.2.11.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9.2.12.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9.2.13.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9.2.14.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Владение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9.2.15.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Блок-секция</w:t>
            </w:r>
          </w:p>
        </w:tc>
        <w:tc>
          <w:tcPr>
            <w:tcW w:w="3812" w:type="dxa"/>
          </w:tcPr>
          <w:p w:rsidR="00C00B51" w:rsidRPr="00AD63FE" w:rsidRDefault="00C00B51" w:rsidP="003F7787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9.2.16.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AD63FE" w:rsidRDefault="002A7D6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Поз.</w:t>
            </w:r>
            <w:r w:rsidR="0037528A" w:rsidRPr="00AD63FE">
              <w:rPr>
                <w:rFonts w:ascii="Times New Roman" w:hAnsi="Times New Roman" w:cs="Times New Roman"/>
              </w:rPr>
              <w:t>8 «а»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9.2.17.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AD63FE" w:rsidRDefault="00BE0F5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</w:tr>
      <w:tr w:rsidR="00D02556" w:rsidRPr="00AD63FE" w:rsidTr="00F675BB">
        <w:tc>
          <w:tcPr>
            <w:tcW w:w="4008" w:type="dxa"/>
            <w:vMerge/>
          </w:tcPr>
          <w:p w:rsidR="00D02556" w:rsidRPr="00AD63FE" w:rsidRDefault="00D02556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D02556" w:rsidRPr="00AD63FE" w:rsidRDefault="00D02556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9.2.18.</w:t>
            </w:r>
          </w:p>
        </w:tc>
        <w:tc>
          <w:tcPr>
            <w:tcW w:w="6224" w:type="dxa"/>
          </w:tcPr>
          <w:p w:rsidR="00D02556" w:rsidRPr="00AD63FE" w:rsidRDefault="00D02556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Pr="00AD63FE" w:rsidRDefault="00D02556">
            <w:pPr>
              <w:rPr>
                <w:rFonts w:ascii="Times New Roman" w:hAnsi="Times New Roman" w:cs="Times New Roman"/>
                <w:lang w:eastAsia="en-US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</w:tr>
      <w:tr w:rsidR="00D02556" w:rsidRPr="00AD63FE" w:rsidTr="00F675BB">
        <w:tc>
          <w:tcPr>
            <w:tcW w:w="4008" w:type="dxa"/>
            <w:vMerge/>
          </w:tcPr>
          <w:p w:rsidR="00D02556" w:rsidRPr="00AD63FE" w:rsidRDefault="00D02556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D02556" w:rsidRPr="00AD63FE" w:rsidRDefault="00D02556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9.2.19.</w:t>
            </w:r>
          </w:p>
        </w:tc>
        <w:tc>
          <w:tcPr>
            <w:tcW w:w="6224" w:type="dxa"/>
          </w:tcPr>
          <w:p w:rsidR="00D02556" w:rsidRPr="00AD63FE" w:rsidRDefault="00D02556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Pr="00AD63FE" w:rsidRDefault="002A2B1D">
            <w:pPr>
              <w:rPr>
                <w:rFonts w:ascii="Times New Roman" w:hAnsi="Times New Roman" w:cs="Times New Roman"/>
                <w:lang w:eastAsia="en-US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9.2.20.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AD63FE" w:rsidRDefault="00C07273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2532,15</w:t>
            </w:r>
            <w:r w:rsidR="006B1238" w:rsidRPr="00AD63FE">
              <w:rPr>
                <w:rFonts w:ascii="Times New Roman" w:hAnsi="Times New Roman" w:cs="Times New Roman"/>
              </w:rPr>
              <w:t xml:space="preserve"> кв. м.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C00B51" w:rsidRPr="00AD63FE" w:rsidRDefault="00C00B51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00B51" w:rsidRPr="00AD63FE" w:rsidRDefault="000A0F6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9.2.21.</w:t>
            </w:r>
          </w:p>
        </w:tc>
        <w:tc>
          <w:tcPr>
            <w:tcW w:w="6224" w:type="dxa"/>
          </w:tcPr>
          <w:p w:rsidR="00C00B51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AD63FE" w:rsidRDefault="00B10CE8" w:rsidP="005A168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</w:t>
            </w:r>
            <w:r w:rsidR="005A1688" w:rsidRPr="00AD63FE">
              <w:rPr>
                <w:rFonts w:ascii="Times New Roman" w:hAnsi="Times New Roman" w:cs="Times New Roman"/>
              </w:rPr>
              <w:t>плошная кладка с облицовкой силикатным кирпичом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F7787" w:rsidRPr="00AD63FE" w:rsidRDefault="003F7787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3F7787" w:rsidRPr="00AD63FE" w:rsidRDefault="003F7787" w:rsidP="000A7F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9.2.22.</w:t>
            </w:r>
          </w:p>
        </w:tc>
        <w:tc>
          <w:tcPr>
            <w:tcW w:w="6224" w:type="dxa"/>
          </w:tcPr>
          <w:p w:rsidR="003F7787" w:rsidRPr="00AD63FE" w:rsidRDefault="003F7787" w:rsidP="000A7F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AD63FE" w:rsidRDefault="00D31CBB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Сборные железобетонные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F7787" w:rsidRPr="00AD63FE" w:rsidRDefault="003F7787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3F7787" w:rsidRPr="00AD63FE" w:rsidRDefault="003F7787" w:rsidP="000A7F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9.2.23.</w:t>
            </w:r>
          </w:p>
        </w:tc>
        <w:tc>
          <w:tcPr>
            <w:tcW w:w="6224" w:type="dxa"/>
          </w:tcPr>
          <w:p w:rsidR="003F7787" w:rsidRPr="00AD63FE" w:rsidRDefault="003F7787" w:rsidP="000A7F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D63F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3812" w:type="dxa"/>
          </w:tcPr>
          <w:p w:rsidR="003F7787" w:rsidRPr="00AD63FE" w:rsidRDefault="00961DDD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F7787" w:rsidRPr="00AD63FE" w:rsidRDefault="003F7787" w:rsidP="001477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3F7787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9.2.24.</w:t>
            </w:r>
          </w:p>
        </w:tc>
        <w:tc>
          <w:tcPr>
            <w:tcW w:w="6224" w:type="dxa"/>
          </w:tcPr>
          <w:p w:rsidR="003F7787" w:rsidRPr="00AD63FE" w:rsidRDefault="003F7787" w:rsidP="003F778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AD63FE" w:rsidRDefault="00927A4F" w:rsidP="003036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до 6 баллов (СП 14.13330.2011 и ОСР-</w:t>
            </w:r>
            <w:r w:rsidR="003036AA" w:rsidRPr="00AD63FE">
              <w:rPr>
                <w:rFonts w:ascii="Times New Roman" w:hAnsi="Times New Roman" w:cs="Times New Roman"/>
                <w:bCs/>
                <w:color w:val="000000"/>
              </w:rPr>
              <w:t>2015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) в соответствии с СП 14.13330.2014</w:t>
            </w:r>
          </w:p>
        </w:tc>
      </w:tr>
      <w:tr w:rsidR="00927A4F" w:rsidRPr="00AD63FE" w:rsidTr="00F675BB">
        <w:tc>
          <w:tcPr>
            <w:tcW w:w="15100" w:type="dxa"/>
            <w:gridSpan w:val="4"/>
          </w:tcPr>
          <w:p w:rsidR="00927A4F" w:rsidRPr="00AD63FE" w:rsidRDefault="00927A4F" w:rsidP="000A7F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10. </w:t>
            </w:r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>заключениятакого</w:t>
            </w:r>
            <w:proofErr w:type="spellEnd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>лицах</w:t>
            </w:r>
            <w:proofErr w:type="gramStart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>,в</w:t>
            </w:r>
            <w:proofErr w:type="gramEnd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>ыполнивших</w:t>
            </w:r>
            <w:proofErr w:type="spellEnd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>экспертизустановлено</w:t>
            </w:r>
            <w:proofErr w:type="spellEnd"/>
            <w:r w:rsidR="000A7F2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федеральным законом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0A7F2A" w:rsidRPr="00AD63FE" w:rsidRDefault="006E611A" w:rsidP="00AB149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 xml:space="preserve">10.1.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виде договора, для исполнения которого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застройщиком осуществляется реализация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проектастроительства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, в том числе договора,</w:t>
            </w:r>
            <w:r w:rsidR="00AB1493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редусмотренного законодательством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РоссийскойФедерации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AD63FE" w:rsidRDefault="00AB149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10.1.1.</w:t>
            </w:r>
          </w:p>
        </w:tc>
        <w:tc>
          <w:tcPr>
            <w:tcW w:w="6224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AB149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10.1.2.</w:t>
            </w:r>
          </w:p>
        </w:tc>
        <w:tc>
          <w:tcPr>
            <w:tcW w:w="6224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AB149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10.1.3.</w:t>
            </w:r>
          </w:p>
        </w:tc>
        <w:tc>
          <w:tcPr>
            <w:tcW w:w="6224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AB149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10.1.4.</w:t>
            </w:r>
          </w:p>
        </w:tc>
        <w:tc>
          <w:tcPr>
            <w:tcW w:w="6224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0A7F2A" w:rsidRPr="00AD63FE" w:rsidRDefault="006E611A" w:rsidP="00AB149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</w:t>
            </w:r>
            <w:r w:rsidR="009427E5" w:rsidRPr="00AD63FE">
              <w:rPr>
                <w:rFonts w:ascii="Times New Roman" w:hAnsi="Times New Roman" w:cs="Times New Roman"/>
              </w:rPr>
              <w:t xml:space="preserve">. </w:t>
            </w:r>
            <w:r w:rsidR="009427E5" w:rsidRPr="00AD63FE">
              <w:rPr>
                <w:rFonts w:ascii="Times New Roman" w:hAnsi="Times New Roman" w:cs="Times New Roman"/>
                <w:bCs/>
                <w:color w:val="000000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10.2.1.</w:t>
            </w:r>
          </w:p>
        </w:tc>
        <w:tc>
          <w:tcPr>
            <w:tcW w:w="6224" w:type="dxa"/>
          </w:tcPr>
          <w:p w:rsidR="000A7F2A" w:rsidRPr="00AD63FE" w:rsidRDefault="00283B6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AD63FE" w:rsidRDefault="00E95C67" w:rsidP="00E95C6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10.2.2.</w:t>
            </w:r>
          </w:p>
        </w:tc>
        <w:tc>
          <w:tcPr>
            <w:tcW w:w="6224" w:type="dxa"/>
          </w:tcPr>
          <w:p w:rsidR="000A7F2A" w:rsidRPr="00AD63FE" w:rsidRDefault="00283B6E" w:rsidP="00283B6E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AD63FE" w:rsidRDefault="000F632B" w:rsidP="000F632B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«</w:t>
            </w:r>
            <w:proofErr w:type="spellStart"/>
            <w:r w:rsidR="0037528A" w:rsidRPr="00AD63FE">
              <w:rPr>
                <w:rFonts w:ascii="Times New Roman" w:hAnsi="Times New Roman" w:cs="Times New Roman"/>
              </w:rPr>
              <w:t>Чебоксарское</w:t>
            </w:r>
            <w:proofErr w:type="spellEnd"/>
            <w:r w:rsidR="0037528A" w:rsidRPr="00AD63FE">
              <w:rPr>
                <w:rFonts w:ascii="Times New Roman" w:hAnsi="Times New Roman" w:cs="Times New Roman"/>
              </w:rPr>
              <w:t xml:space="preserve"> проектно-изыскательское предприятие</w:t>
            </w:r>
            <w:r w:rsidRPr="00AD63FE">
              <w:rPr>
                <w:rFonts w:ascii="Times New Roman" w:hAnsi="Times New Roman" w:cs="Times New Roman"/>
              </w:rPr>
              <w:t>»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10.2.3.</w:t>
            </w:r>
          </w:p>
        </w:tc>
        <w:tc>
          <w:tcPr>
            <w:tcW w:w="6224" w:type="dxa"/>
          </w:tcPr>
          <w:p w:rsidR="000A7F2A" w:rsidRPr="00AD63FE" w:rsidRDefault="00C8352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Фамилия индивидуального предприни</w:t>
            </w:r>
            <w:r w:rsidR="00E95C67" w:rsidRPr="00AD63FE">
              <w:rPr>
                <w:rFonts w:ascii="Times New Roman" w:hAnsi="Times New Roman" w:cs="Times New Roman"/>
                <w:color w:val="000000"/>
              </w:rPr>
              <w:t xml:space="preserve">мателя, выполнившего инженерные </w:t>
            </w:r>
            <w:r w:rsidRPr="00AD63FE">
              <w:rPr>
                <w:rFonts w:ascii="Times New Roman" w:hAnsi="Times New Roman" w:cs="Times New Roman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10.2.4.</w:t>
            </w:r>
          </w:p>
        </w:tc>
        <w:tc>
          <w:tcPr>
            <w:tcW w:w="6224" w:type="dxa"/>
          </w:tcPr>
          <w:p w:rsidR="000A7F2A" w:rsidRPr="00AD63FE" w:rsidRDefault="00C8352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10.2.5.</w:t>
            </w:r>
          </w:p>
        </w:tc>
        <w:tc>
          <w:tcPr>
            <w:tcW w:w="6224" w:type="dxa"/>
          </w:tcPr>
          <w:p w:rsidR="000A7F2A" w:rsidRPr="00AD63FE" w:rsidRDefault="00C8352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Отчество индивидуального предприни</w:t>
            </w:r>
            <w:r w:rsidR="00E95C67" w:rsidRPr="00AD63FE">
              <w:rPr>
                <w:rFonts w:ascii="Times New Roman" w:hAnsi="Times New Roman" w:cs="Times New Roman"/>
                <w:color w:val="000000"/>
              </w:rPr>
              <w:t xml:space="preserve">мателя, выполнившего инженерные </w:t>
            </w:r>
            <w:r w:rsidRPr="00AD63FE">
              <w:rPr>
                <w:rFonts w:ascii="Times New Roman" w:hAnsi="Times New Roman" w:cs="Times New Roman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AD63FE" w:rsidRDefault="000A7F2A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0A7F2A" w:rsidRPr="00AD63FE" w:rsidRDefault="000A7F2A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7F2A" w:rsidRPr="00AD63FE" w:rsidRDefault="0039580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10.2.6.</w:t>
            </w:r>
          </w:p>
        </w:tc>
        <w:tc>
          <w:tcPr>
            <w:tcW w:w="6224" w:type="dxa"/>
          </w:tcPr>
          <w:p w:rsidR="000A7F2A" w:rsidRPr="00AD63FE" w:rsidRDefault="00C8352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</w:t>
            </w:r>
            <w:r w:rsidR="00E95C67" w:rsidRPr="00AD63FE">
              <w:rPr>
                <w:rFonts w:ascii="Times New Roman" w:hAnsi="Times New Roman" w:cs="Times New Roman"/>
                <w:color w:val="000000"/>
              </w:rPr>
              <w:t xml:space="preserve">льщика, выполнившего инженерные </w:t>
            </w:r>
            <w:r w:rsidRPr="00AD63FE">
              <w:rPr>
                <w:rFonts w:ascii="Times New Roman" w:hAnsi="Times New Roman" w:cs="Times New Roman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  <w:r w:rsidR="0037528A" w:rsidRPr="00AD63FE">
              <w:rPr>
                <w:rFonts w:ascii="Times New Roman" w:hAnsi="Times New Roman" w:cs="Times New Roman"/>
              </w:rPr>
              <w:t>130067360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10.3.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10.3.1.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AD63FE" w:rsidRDefault="00CF4A4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10.3.2.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AD63FE" w:rsidRDefault="00CF4A4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Проектный институт «</w:t>
            </w:r>
            <w:proofErr w:type="spellStart"/>
            <w:r w:rsidRPr="00AD63FE">
              <w:rPr>
                <w:rFonts w:ascii="Times New Roman" w:hAnsi="Times New Roman" w:cs="Times New Roman"/>
              </w:rPr>
              <w:t>Суварстройпроект</w:t>
            </w:r>
            <w:proofErr w:type="spellEnd"/>
            <w:r w:rsidRPr="00AD63FE">
              <w:rPr>
                <w:rFonts w:ascii="Times New Roman" w:hAnsi="Times New Roman" w:cs="Times New Roman"/>
              </w:rPr>
              <w:t>»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10.3.3.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Фамилия индивидуального предпринимателя, выполнившего </w:t>
            </w:r>
            <w:r w:rsidRPr="00AD63FE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10.3.4.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Имя индивидуального предпринимателя, выполнившего </w:t>
            </w:r>
            <w:r w:rsidRPr="00AD63FE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10.3.5.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Отчество индивидуального предпринимателя, выполнившего </w:t>
            </w:r>
            <w:r w:rsidRPr="00AD63FE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  <w:r w:rsidRPr="00AD63FE">
              <w:rPr>
                <w:rFonts w:ascii="Times New Roman" w:hAnsi="Times New Roman" w:cs="Times New Roman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10.3.6.</w:t>
            </w:r>
          </w:p>
        </w:tc>
        <w:tc>
          <w:tcPr>
            <w:tcW w:w="6224" w:type="dxa"/>
          </w:tcPr>
          <w:p w:rsidR="007764E2" w:rsidRPr="00AD63FE" w:rsidRDefault="007764E2" w:rsidP="00B1506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Индивидуальный номер налогоплательщика, выполнившего </w:t>
            </w:r>
            <w:r w:rsidRPr="00AD63FE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AD63FE" w:rsidRDefault="00CF4A4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2129041303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7764E2" w:rsidRPr="00AD63FE" w:rsidRDefault="007764E2" w:rsidP="00B1506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10.4. </w:t>
            </w:r>
            <w:r w:rsidR="00B15062" w:rsidRPr="00AD63FE">
              <w:rPr>
                <w:rFonts w:ascii="Times New Roman" w:hAnsi="Times New Roman" w:cs="Times New Roman"/>
                <w:bCs/>
                <w:color w:val="000000"/>
              </w:rPr>
              <w:t>О результатах 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10.4.1.</w:t>
            </w:r>
          </w:p>
        </w:tc>
        <w:tc>
          <w:tcPr>
            <w:tcW w:w="6224" w:type="dxa"/>
          </w:tcPr>
          <w:p w:rsidR="007764E2" w:rsidRPr="00AD63FE" w:rsidRDefault="00B1506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AD63FE" w:rsidRDefault="002A7D67" w:rsidP="00B10CE8">
            <w:pPr>
              <w:rPr>
                <w:rFonts w:ascii="Times New Roman" w:hAnsi="Times New Roman" w:cs="Times New Roman"/>
                <w:bCs/>
              </w:rPr>
            </w:pPr>
            <w:r w:rsidRPr="00AD63FE">
              <w:rPr>
                <w:rFonts w:ascii="Times New Roman" w:hAnsi="Times New Roman" w:cs="Times New Roman"/>
                <w:bCs/>
              </w:rPr>
              <w:t>Положитель</w:t>
            </w:r>
            <w:r w:rsidR="00B10CE8" w:rsidRPr="00AD63FE">
              <w:rPr>
                <w:rFonts w:ascii="Times New Roman" w:hAnsi="Times New Roman" w:cs="Times New Roman"/>
                <w:bCs/>
              </w:rPr>
              <w:t xml:space="preserve">ное заключение </w:t>
            </w:r>
            <w:r w:rsidRPr="00AD63FE">
              <w:rPr>
                <w:rFonts w:ascii="Times New Roman" w:hAnsi="Times New Roman" w:cs="Times New Roman"/>
                <w:bCs/>
              </w:rPr>
              <w:t xml:space="preserve"> экспертизы </w:t>
            </w:r>
            <w:r w:rsidR="00B10CE8" w:rsidRPr="00AD63FE">
              <w:rPr>
                <w:rFonts w:ascii="Times New Roman" w:hAnsi="Times New Roman" w:cs="Times New Roman"/>
                <w:bCs/>
              </w:rPr>
              <w:t xml:space="preserve"> проектной документации и </w:t>
            </w:r>
            <w:r w:rsidR="00660100" w:rsidRPr="00AD63FE">
              <w:rPr>
                <w:rFonts w:ascii="Times New Roman" w:hAnsi="Times New Roman" w:cs="Times New Roman"/>
                <w:bCs/>
              </w:rPr>
              <w:t>результатов инженерных изысканий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10.4.2.</w:t>
            </w:r>
          </w:p>
        </w:tc>
        <w:tc>
          <w:tcPr>
            <w:tcW w:w="6224" w:type="dxa"/>
          </w:tcPr>
          <w:p w:rsidR="007764E2" w:rsidRPr="00AD63FE" w:rsidRDefault="00552B7F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Дата выдачи заключения экспертизы проектной 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документации 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lastRenderedPageBreak/>
              <w:t xml:space="preserve">и (или) экспертизы </w:t>
            </w:r>
            <w:r w:rsidRPr="00AD63FE">
              <w:rPr>
                <w:rFonts w:ascii="Times New Roman" w:hAnsi="Times New Roman" w:cs="Times New Roman"/>
                <w:color w:val="000000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Pr="00AD63FE" w:rsidRDefault="0037528A" w:rsidP="005A168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13</w:t>
            </w:r>
            <w:r w:rsidR="009A0CCA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12</w:t>
            </w:r>
            <w:r w:rsidR="009A0CCA" w:rsidRPr="00AD63FE">
              <w:rPr>
                <w:rFonts w:ascii="Times New Roman" w:hAnsi="Times New Roman" w:cs="Times New Roman"/>
              </w:rPr>
              <w:t>.2017</w:t>
            </w:r>
            <w:r w:rsidR="00695263" w:rsidRPr="00AD63FE">
              <w:rPr>
                <w:rFonts w:ascii="Times New Roman" w:hAnsi="Times New Roman" w:cs="Times New Roman"/>
              </w:rPr>
              <w:t xml:space="preserve"> г</w:t>
            </w:r>
            <w:r w:rsidR="00660100" w:rsidRPr="00AD63FE">
              <w:rPr>
                <w:rFonts w:ascii="Times New Roman" w:hAnsi="Times New Roman" w:cs="Times New Roman"/>
              </w:rPr>
              <w:t xml:space="preserve">. </w:t>
            </w:r>
          </w:p>
          <w:p w:rsidR="007764E2" w:rsidRPr="00AD63FE" w:rsidRDefault="007764E2" w:rsidP="00B10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10.4.3.</w:t>
            </w:r>
          </w:p>
        </w:tc>
        <w:tc>
          <w:tcPr>
            <w:tcW w:w="6224" w:type="dxa"/>
          </w:tcPr>
          <w:p w:rsidR="007764E2" w:rsidRPr="00AD63FE" w:rsidRDefault="00801EC6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Номер заключения экспертизы проектной 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документации и (или) экспертизы </w:t>
            </w:r>
            <w:r w:rsidRPr="00AD63FE">
              <w:rPr>
                <w:rFonts w:ascii="Times New Roman" w:hAnsi="Times New Roman" w:cs="Times New Roman"/>
                <w:color w:val="000000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Pr="00AD63FE" w:rsidRDefault="009A0CCA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</w:rPr>
              <w:t>№ 77-2-1-</w:t>
            </w:r>
            <w:r w:rsidR="0037528A" w:rsidRPr="00AD63FE">
              <w:rPr>
                <w:rFonts w:ascii="Times New Roman" w:hAnsi="Times New Roman" w:cs="Times New Roman"/>
                <w:bCs/>
              </w:rPr>
              <w:t>3</w:t>
            </w:r>
            <w:r w:rsidRPr="00AD63FE">
              <w:rPr>
                <w:rFonts w:ascii="Times New Roman" w:hAnsi="Times New Roman" w:cs="Times New Roman"/>
                <w:bCs/>
              </w:rPr>
              <w:t>-0</w:t>
            </w:r>
            <w:r w:rsidR="0037528A" w:rsidRPr="00AD63FE">
              <w:rPr>
                <w:rFonts w:ascii="Times New Roman" w:hAnsi="Times New Roman" w:cs="Times New Roman"/>
                <w:bCs/>
              </w:rPr>
              <w:t>307</w:t>
            </w:r>
            <w:r w:rsidRPr="00AD63FE">
              <w:rPr>
                <w:rFonts w:ascii="Times New Roman" w:hAnsi="Times New Roman" w:cs="Times New Roman"/>
                <w:bCs/>
              </w:rPr>
              <w:t>-17</w:t>
            </w:r>
            <w:r w:rsidR="00695263" w:rsidRPr="00AD63FE">
              <w:rPr>
                <w:rFonts w:ascii="Times New Roman" w:hAnsi="Times New Roman" w:cs="Times New Roman"/>
              </w:rPr>
              <w:t> </w:t>
            </w:r>
          </w:p>
          <w:p w:rsidR="005A1688" w:rsidRPr="00AD63FE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10.4.4.</w:t>
            </w:r>
          </w:p>
        </w:tc>
        <w:tc>
          <w:tcPr>
            <w:tcW w:w="6224" w:type="dxa"/>
          </w:tcPr>
          <w:p w:rsidR="007764E2" w:rsidRPr="00AD63FE" w:rsidRDefault="00801EC6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 выдавшей заключение экспертизы </w:t>
            </w:r>
            <w:r w:rsidRPr="00AD63FE">
              <w:rPr>
                <w:rFonts w:ascii="Times New Roman" w:hAnsi="Times New Roman" w:cs="Times New Roman"/>
                <w:color w:val="000000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AD63FE" w:rsidRDefault="00695263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60100" w:rsidRPr="00AD63FE" w:rsidRDefault="00660100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10.4.5.</w:t>
            </w:r>
          </w:p>
        </w:tc>
        <w:tc>
          <w:tcPr>
            <w:tcW w:w="6224" w:type="dxa"/>
          </w:tcPr>
          <w:p w:rsidR="007764E2" w:rsidRPr="00AD63FE" w:rsidRDefault="00801EC6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Полное наименование организации, выдавшей 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заключение экспертизы проектной </w:t>
            </w:r>
            <w:r w:rsidRPr="00AD63FE">
              <w:rPr>
                <w:rFonts w:ascii="Times New Roman" w:hAnsi="Times New Roman" w:cs="Times New Roman"/>
                <w:color w:val="000000"/>
              </w:rPr>
              <w:t>документации и (или) экспертизы резуль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татов инженерных изысканий, без </w:t>
            </w:r>
            <w:r w:rsidRPr="00AD63FE">
              <w:rPr>
                <w:rFonts w:ascii="Times New Roman" w:hAnsi="Times New Roman" w:cs="Times New Roman"/>
                <w:color w:val="000000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AD63FE" w:rsidRDefault="009A0CCA" w:rsidP="00B10CE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«</w:t>
            </w:r>
            <w:proofErr w:type="spellStart"/>
            <w:r w:rsidRPr="00AD63FE">
              <w:rPr>
                <w:rFonts w:ascii="Times New Roman" w:hAnsi="Times New Roman" w:cs="Times New Roman"/>
              </w:rPr>
              <w:t>Стройэкспертиза</w:t>
            </w:r>
            <w:proofErr w:type="spellEnd"/>
            <w:r w:rsidR="00695263" w:rsidRPr="00AD63FE">
              <w:rPr>
                <w:rFonts w:ascii="Times New Roman" w:hAnsi="Times New Roman" w:cs="Times New Roman"/>
              </w:rPr>
              <w:t xml:space="preserve">» </w:t>
            </w:r>
          </w:p>
          <w:p w:rsidR="00660100" w:rsidRPr="00AD63FE" w:rsidRDefault="00660100" w:rsidP="00B10CE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10.4.6.</w:t>
            </w:r>
          </w:p>
        </w:tc>
        <w:tc>
          <w:tcPr>
            <w:tcW w:w="6224" w:type="dxa"/>
          </w:tcPr>
          <w:p w:rsidR="007764E2" w:rsidRPr="00AD63FE" w:rsidRDefault="00801EC6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рганизации, выдавшей заключение </w:t>
            </w:r>
            <w:r w:rsidRPr="00AD63FE">
              <w:rPr>
                <w:rFonts w:ascii="Times New Roman" w:hAnsi="Times New Roman" w:cs="Times New Roman"/>
                <w:color w:val="000000"/>
              </w:rPr>
              <w:t xml:space="preserve">государственной экспертизы проектной </w:t>
            </w:r>
            <w:r w:rsidR="00986359" w:rsidRPr="00AD63FE">
              <w:rPr>
                <w:rFonts w:ascii="Times New Roman" w:hAnsi="Times New Roman" w:cs="Times New Roman"/>
                <w:color w:val="000000"/>
              </w:rPr>
              <w:t xml:space="preserve">документации и (или) экспертизы </w:t>
            </w:r>
            <w:r w:rsidRPr="00AD63FE">
              <w:rPr>
                <w:rFonts w:ascii="Times New Roman" w:hAnsi="Times New Roman" w:cs="Times New Roman"/>
                <w:color w:val="000000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Pr="00AD63FE" w:rsidRDefault="00EA4DB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7720808919</w:t>
            </w:r>
          </w:p>
          <w:p w:rsidR="00660100" w:rsidRPr="00AD63FE" w:rsidRDefault="00660100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10.5.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результатах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государственной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10.5.1.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AD63FE" w:rsidRDefault="000708E0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10.5.3.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</w:t>
            </w:r>
            <w:r w:rsidR="00695263" w:rsidRPr="00AD63FE">
              <w:rPr>
                <w:rFonts w:ascii="Times New Roman" w:hAnsi="Times New Roman" w:cs="Times New Roman"/>
                <w:color w:val="000000"/>
              </w:rPr>
              <w:t xml:space="preserve">рганизации, выдавшей заключение </w:t>
            </w:r>
            <w:r w:rsidRPr="00AD63FE">
              <w:rPr>
                <w:rFonts w:ascii="Times New Roman" w:hAnsi="Times New Roman" w:cs="Times New Roman"/>
                <w:color w:val="000000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</w:t>
            </w:r>
            <w:r w:rsidR="00695263" w:rsidRPr="00AD63FE">
              <w:rPr>
                <w:rFonts w:ascii="Times New Roman" w:hAnsi="Times New Roman" w:cs="Times New Roman"/>
                <w:color w:val="000000"/>
              </w:rPr>
              <w:t xml:space="preserve">вшей заключение государственной </w:t>
            </w:r>
            <w:r w:rsidRPr="00AD63FE">
              <w:rPr>
                <w:rFonts w:ascii="Times New Roman" w:hAnsi="Times New Roman" w:cs="Times New Roman"/>
                <w:color w:val="000000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10.5.5.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</w:t>
            </w:r>
            <w:r w:rsidR="00695263" w:rsidRPr="00AD63FE">
              <w:rPr>
                <w:rFonts w:ascii="Times New Roman" w:hAnsi="Times New Roman" w:cs="Times New Roman"/>
                <w:color w:val="000000"/>
              </w:rPr>
              <w:t xml:space="preserve">рганизации, выдавшей заключение </w:t>
            </w:r>
            <w:r w:rsidRPr="00AD63FE">
              <w:rPr>
                <w:rFonts w:ascii="Times New Roman" w:hAnsi="Times New Roman" w:cs="Times New Roman"/>
                <w:color w:val="000000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</w:tcPr>
          <w:p w:rsidR="007764E2" w:rsidRPr="00AD63FE" w:rsidRDefault="007764E2" w:rsidP="00AB149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10.6.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Об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индивидуализирующем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объект,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группуобъектов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капитального строительства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10.6.1.</w:t>
            </w:r>
          </w:p>
        </w:tc>
        <w:tc>
          <w:tcPr>
            <w:tcW w:w="6224" w:type="dxa"/>
          </w:tcPr>
          <w:p w:rsidR="007764E2" w:rsidRPr="00AD63FE" w:rsidRDefault="00986359" w:rsidP="0098635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AD63FE" w:rsidRDefault="007764E2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A47" w:rsidRPr="00AD63FE" w:rsidTr="00F675BB">
        <w:tc>
          <w:tcPr>
            <w:tcW w:w="15100" w:type="dxa"/>
            <w:gridSpan w:val="4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11. О разрешении на строительство 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301A47" w:rsidRPr="00AD63FE" w:rsidRDefault="00301A47" w:rsidP="00301A4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11.1.1.</w:t>
            </w:r>
          </w:p>
        </w:tc>
        <w:tc>
          <w:tcPr>
            <w:tcW w:w="6224" w:type="dxa"/>
          </w:tcPr>
          <w:p w:rsidR="00301A47" w:rsidRPr="00AD63FE" w:rsidRDefault="00301A47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AD63FE" w:rsidRDefault="00F675BB" w:rsidP="00217BC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№ 21-09-36</w:t>
            </w:r>
            <w:r w:rsidR="00705729" w:rsidRPr="00AD63FE">
              <w:rPr>
                <w:rFonts w:ascii="Times New Roman" w:hAnsi="Times New Roman" w:cs="Times New Roman"/>
              </w:rPr>
              <w:t>-2017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11.1.2.</w:t>
            </w:r>
          </w:p>
        </w:tc>
        <w:tc>
          <w:tcPr>
            <w:tcW w:w="6224" w:type="dxa"/>
          </w:tcPr>
          <w:p w:rsidR="00301A47" w:rsidRPr="00AD63FE" w:rsidRDefault="00301A47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AD63FE" w:rsidRDefault="00F675B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</w:rPr>
              <w:t>19 декабря 2017 г.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11.1.3.</w:t>
            </w:r>
          </w:p>
        </w:tc>
        <w:tc>
          <w:tcPr>
            <w:tcW w:w="6224" w:type="dxa"/>
          </w:tcPr>
          <w:p w:rsidR="00301A47" w:rsidRPr="00AD63FE" w:rsidRDefault="00301A47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AD63FE" w:rsidRDefault="00705729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31.12.2020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11.1.4.</w:t>
            </w:r>
          </w:p>
        </w:tc>
        <w:tc>
          <w:tcPr>
            <w:tcW w:w="6224" w:type="dxa"/>
          </w:tcPr>
          <w:p w:rsidR="00301A47" w:rsidRPr="00AD63FE" w:rsidRDefault="00301A47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01A47" w:rsidRPr="00AD63FE" w:rsidRDefault="00301A47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11.1.5.</w:t>
            </w:r>
          </w:p>
        </w:tc>
        <w:tc>
          <w:tcPr>
            <w:tcW w:w="6224" w:type="dxa"/>
          </w:tcPr>
          <w:p w:rsidR="00301A47" w:rsidRPr="00AD63FE" w:rsidRDefault="00217BC2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AD63FE" w:rsidRDefault="00217BC2" w:rsidP="00217B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RPr="00AD63FE" w:rsidTr="00F675BB">
        <w:tc>
          <w:tcPr>
            <w:tcW w:w="15100" w:type="dxa"/>
            <w:gridSpan w:val="4"/>
          </w:tcPr>
          <w:p w:rsidR="008A42CD" w:rsidRPr="00AD63FE" w:rsidRDefault="008A42CD" w:rsidP="0078481A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</w:rPr>
              <w:t>Раздел 12.</w:t>
            </w:r>
            <w:r w:rsidR="0078481A" w:rsidRPr="00AD63FE">
              <w:rPr>
                <w:rFonts w:ascii="Times New Roman" w:hAnsi="Times New Roman" w:cs="Times New Roman"/>
                <w:bCs/>
                <w:color w:val="000000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78481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</w:t>
            </w:r>
            <w:r w:rsidR="0078481A"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AD63FE">
              <w:rPr>
                <w:rFonts w:ascii="Times New Roman" w:hAnsi="Times New Roman" w:cs="Times New Roman"/>
                <w:bCs/>
                <w:color w:val="000000"/>
              </w:rPr>
              <w:t>иплощади</w:t>
            </w:r>
            <w:proofErr w:type="spellEnd"/>
            <w:r w:rsidR="0078481A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земельного участка</w:t>
            </w:r>
            <w:proofErr w:type="gramEnd"/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 xml:space="preserve">12.1. </w:t>
            </w:r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О правах застройщика на земельный участок, на</w:t>
            </w:r>
            <w:r w:rsidR="009C64F3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котором осуществляется строительство (создание)</w:t>
            </w:r>
            <w:r w:rsidR="009C64F3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 xml:space="preserve">многоквартирного дома либо многоквартирных </w:t>
            </w:r>
            <w:proofErr w:type="spellStart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домови</w:t>
            </w:r>
            <w:proofErr w:type="spellEnd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(или) иных объектов недвижимости, в том числе </w:t>
            </w:r>
            <w:proofErr w:type="spellStart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="009C636F" w:rsidRPr="00AD63FE">
              <w:rPr>
                <w:rFonts w:ascii="Times New Roman" w:hAnsi="Times New Roman" w:cs="Times New Roman"/>
                <w:bCs/>
                <w:color w:val="000000"/>
              </w:rPr>
              <w:t>реквизитах</w:t>
            </w:r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правоустанавливающего</w:t>
            </w:r>
            <w:proofErr w:type="spellEnd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документа </w:t>
            </w:r>
            <w:proofErr w:type="spellStart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>наземельный</w:t>
            </w:r>
            <w:proofErr w:type="spellEnd"/>
            <w:r w:rsidR="009C64F3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12.1.1.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AD63FE" w:rsidRDefault="0071472D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Аренда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12.1.2.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3812" w:type="dxa"/>
          </w:tcPr>
          <w:p w:rsidR="00133B5E" w:rsidRPr="00AD63FE" w:rsidRDefault="00415A04" w:rsidP="0087764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Договор </w:t>
            </w:r>
            <w:r w:rsidR="0071472D" w:rsidRPr="00AD63FE">
              <w:rPr>
                <w:rFonts w:ascii="Times New Roman" w:hAnsi="Times New Roman" w:cs="Times New Roman"/>
              </w:rPr>
              <w:t>аренды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12.1.3.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AD63FE" w:rsidRDefault="00E95BFE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="0071472D" w:rsidRPr="00AD63FE">
              <w:rPr>
                <w:rFonts w:ascii="Times New Roman" w:hAnsi="Times New Roman" w:cs="Times New Roman"/>
              </w:rPr>
              <w:t>04</w:t>
            </w:r>
            <w:r w:rsidR="00415A04" w:rsidRPr="00AD63FE">
              <w:rPr>
                <w:rFonts w:ascii="Times New Roman" w:hAnsi="Times New Roman" w:cs="Times New Roman"/>
              </w:rPr>
              <w:t>-з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12.1.4.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подписания договора, определяющего</w:t>
            </w:r>
            <w:r w:rsidR="006B74ED" w:rsidRPr="00AD63FE">
              <w:rPr>
                <w:rFonts w:ascii="Times New Roman" w:hAnsi="Times New Roman" w:cs="Times New Roman"/>
                <w:color w:val="000000"/>
              </w:rPr>
              <w:t xml:space="preserve"> права застройщика на земельный </w:t>
            </w:r>
            <w:r w:rsidRPr="00AD63FE">
              <w:rPr>
                <w:rFonts w:ascii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3812" w:type="dxa"/>
          </w:tcPr>
          <w:p w:rsidR="00133B5E" w:rsidRPr="00AD63FE" w:rsidRDefault="0071472D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</w:t>
            </w:r>
            <w:r w:rsidR="00E95BFE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04</w:t>
            </w:r>
            <w:r w:rsidR="00E95BFE" w:rsidRPr="00AD63FE">
              <w:rPr>
                <w:rFonts w:ascii="Times New Roman" w:hAnsi="Times New Roman" w:cs="Times New Roman"/>
              </w:rPr>
              <w:t>.201</w:t>
            </w:r>
            <w:r w:rsidRPr="00AD63FE">
              <w:rPr>
                <w:rFonts w:ascii="Times New Roman" w:hAnsi="Times New Roman" w:cs="Times New Roman"/>
              </w:rPr>
              <w:t>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12.1.5.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государственной регистрации договора, опреде</w:t>
            </w:r>
            <w:r w:rsidR="006B74ED" w:rsidRPr="00AD63FE">
              <w:rPr>
                <w:rFonts w:ascii="Times New Roman" w:hAnsi="Times New Roman" w:cs="Times New Roman"/>
                <w:color w:val="000000"/>
              </w:rPr>
              <w:t xml:space="preserve">ляющего права застройщика </w:t>
            </w:r>
            <w:r w:rsidRPr="00AD63FE">
              <w:rPr>
                <w:rFonts w:ascii="Times New Roman" w:hAnsi="Times New Roman" w:cs="Times New Roman"/>
                <w:color w:val="000000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AD63FE" w:rsidRDefault="0022495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19.0</w:t>
            </w:r>
            <w:r w:rsidR="0071472D" w:rsidRPr="00AD63FE">
              <w:rPr>
                <w:rFonts w:ascii="Times New Roman" w:hAnsi="Times New Roman" w:cs="Times New Roman"/>
              </w:rPr>
              <w:t>5</w:t>
            </w:r>
            <w:r w:rsidRPr="00AD63FE">
              <w:rPr>
                <w:rFonts w:ascii="Times New Roman" w:hAnsi="Times New Roman" w:cs="Times New Roman"/>
              </w:rPr>
              <w:t>.2017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12.1.6.</w:t>
            </w:r>
          </w:p>
        </w:tc>
        <w:tc>
          <w:tcPr>
            <w:tcW w:w="6224" w:type="dxa"/>
          </w:tcPr>
          <w:p w:rsidR="00133B5E" w:rsidRPr="00AD63FE" w:rsidRDefault="00EF0202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AD63FE" w:rsidRDefault="005A1688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11.04.2020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12.1.7.</w:t>
            </w:r>
          </w:p>
        </w:tc>
        <w:tc>
          <w:tcPr>
            <w:tcW w:w="6224" w:type="dxa"/>
          </w:tcPr>
          <w:p w:rsidR="00133B5E" w:rsidRPr="00AD63FE" w:rsidRDefault="006B74ED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AD63FE" w:rsidRDefault="00133B5E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12.1.8.</w:t>
            </w:r>
          </w:p>
        </w:tc>
        <w:tc>
          <w:tcPr>
            <w:tcW w:w="6224" w:type="dxa"/>
          </w:tcPr>
          <w:p w:rsidR="00133B5E" w:rsidRPr="00AD63FE" w:rsidRDefault="006B74ED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12" w:type="dxa"/>
          </w:tcPr>
          <w:p w:rsidR="00133B5E" w:rsidRPr="00AD63FE" w:rsidRDefault="00133B5E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12.1.9.</w:t>
            </w:r>
          </w:p>
        </w:tc>
        <w:tc>
          <w:tcPr>
            <w:tcW w:w="6224" w:type="dxa"/>
          </w:tcPr>
          <w:p w:rsidR="00133B5E" w:rsidRPr="00AD63FE" w:rsidRDefault="006B74ED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12" w:type="dxa"/>
          </w:tcPr>
          <w:p w:rsidR="00133B5E" w:rsidRPr="00AD63FE" w:rsidRDefault="00133B5E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12.1.10.</w:t>
            </w:r>
          </w:p>
        </w:tc>
        <w:tc>
          <w:tcPr>
            <w:tcW w:w="6224" w:type="dxa"/>
          </w:tcPr>
          <w:p w:rsidR="00133B5E" w:rsidRPr="00AD63FE" w:rsidRDefault="006B74ED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12" w:type="dxa"/>
          </w:tcPr>
          <w:p w:rsidR="00133B5E" w:rsidRPr="00AD63FE" w:rsidRDefault="00133B5E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133B5E" w:rsidRPr="00AD63FE" w:rsidRDefault="00133B5E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133B5E" w:rsidRPr="00AD63FE" w:rsidRDefault="009C636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6224" w:type="dxa"/>
          </w:tcPr>
          <w:p w:rsidR="00133B5E" w:rsidRPr="00AD63FE" w:rsidRDefault="006B74ED" w:rsidP="006B74E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AD63FE" w:rsidRDefault="00133B5E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12.2.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12.2.1.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12.2.2.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12.2.3.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12.2.4.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12.2.5.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12.2.6.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12.2.7.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2104006770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12.2.8.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12.2.9.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D90FD6" w:rsidRPr="00AD63FE" w:rsidRDefault="00D90FD6" w:rsidP="009C636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12.3.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кадастровом номере и площади земельного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участка</w:t>
            </w: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12.3.1.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21: 09: 280105:41</w:t>
            </w:r>
            <w:r w:rsidR="00437C8B" w:rsidRPr="00AD63FE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6224" w:type="dxa"/>
          </w:tcPr>
          <w:p w:rsidR="00D90FD6" w:rsidRPr="00AD63FE" w:rsidRDefault="00D90FD6" w:rsidP="00581CA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AD63FE" w:rsidRDefault="00437C8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2541</w:t>
            </w:r>
            <w:r w:rsidR="00D90FD6" w:rsidRPr="00AD63FE">
              <w:rPr>
                <w:rFonts w:ascii="Times New Roman" w:hAnsi="Times New Roman" w:cs="Times New Roman"/>
              </w:rPr>
              <w:t xml:space="preserve"> кв. м.</w:t>
            </w:r>
          </w:p>
        </w:tc>
      </w:tr>
      <w:tr w:rsidR="00D90FD6" w:rsidRPr="00AD63FE" w:rsidTr="00F675BB">
        <w:tc>
          <w:tcPr>
            <w:tcW w:w="15100" w:type="dxa"/>
            <w:gridSpan w:val="4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D90FD6" w:rsidRPr="00AD63FE" w:rsidRDefault="00D90FD6" w:rsidP="0057642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13.1.1.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812" w:type="dxa"/>
          </w:tcPr>
          <w:p w:rsidR="00D90FD6" w:rsidRPr="00AD63FE" w:rsidRDefault="007A74A1" w:rsidP="005A168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Проектом предусмотрено</w:t>
            </w:r>
            <w:r w:rsidR="005A1688" w:rsidRPr="00AD63FE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8C0F01" w:rsidRPr="00AD63FE">
              <w:rPr>
                <w:rFonts w:ascii="Times New Roman" w:hAnsi="Times New Roman" w:cs="Times New Roman"/>
                <w:bCs/>
              </w:rPr>
              <w:t xml:space="preserve">внешний проезд к дому обеспечен  со стороны ул. </w:t>
            </w:r>
            <w:proofErr w:type="gramStart"/>
            <w:r w:rsidR="00437C8B" w:rsidRPr="00AD63FE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="00437C8B" w:rsidRPr="00AD63FE">
              <w:rPr>
                <w:rFonts w:ascii="Times New Roman" w:hAnsi="Times New Roman" w:cs="Times New Roman"/>
                <w:bCs/>
              </w:rPr>
              <w:t xml:space="preserve"> и ул. К.Маркса</w:t>
            </w:r>
            <w:r w:rsidR="00D90FD6" w:rsidRPr="00AD63FE">
              <w:rPr>
                <w:rFonts w:ascii="Times New Roman" w:hAnsi="Times New Roman" w:cs="Times New Roman"/>
                <w:bCs/>
              </w:rPr>
              <w:t>,</w:t>
            </w:r>
            <w:r w:rsidR="00D90FD6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13.1.2.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машино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D63FE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AD63FE">
              <w:rPr>
                <w:rFonts w:ascii="Times New Roman" w:hAnsi="Times New Roman" w:cs="Times New Roman"/>
              </w:rPr>
              <w:t xml:space="preserve"> с северной стороны строящегося дома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13.1.3.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812" w:type="dxa"/>
          </w:tcPr>
          <w:p w:rsidR="00D90FD6" w:rsidRPr="00AD63FE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D63FE">
              <w:rPr>
                <w:rFonts w:ascii="Times New Roman" w:hAnsi="Times New Roman" w:cs="Times New Roman"/>
              </w:rPr>
              <w:t>С</w:t>
            </w:r>
            <w:r w:rsidR="00437C8B" w:rsidRPr="00AD63FE">
              <w:rPr>
                <w:rFonts w:ascii="Times New Roman" w:hAnsi="Times New Roman" w:cs="Times New Roman"/>
              </w:rPr>
              <w:t>восточной</w:t>
            </w:r>
            <w:proofErr w:type="spellEnd"/>
            <w:r w:rsidR="00D90FD6" w:rsidRPr="00AD63FE">
              <w:rPr>
                <w:rFonts w:ascii="Times New Roman" w:hAnsi="Times New Roman" w:cs="Times New Roman"/>
              </w:rPr>
              <w:t xml:space="preserve"> стороны строящегося </w:t>
            </w:r>
            <w:proofErr w:type="spellStart"/>
            <w:r w:rsidR="00D90FD6" w:rsidRPr="00AD63FE">
              <w:rPr>
                <w:rFonts w:ascii="Times New Roman" w:hAnsi="Times New Roman" w:cs="Times New Roman"/>
              </w:rPr>
              <w:t>дома</w:t>
            </w:r>
            <w:r w:rsidR="008C0F01" w:rsidRPr="00AD63FE">
              <w:rPr>
                <w:rFonts w:ascii="Times New Roman" w:hAnsi="Times New Roman" w:cs="Times New Roman"/>
              </w:rPr>
              <w:t>предусмотрены</w:t>
            </w:r>
            <w:proofErr w:type="spellEnd"/>
            <w:r w:rsidR="008C0F01" w:rsidRPr="00AD63FE">
              <w:rPr>
                <w:rFonts w:ascii="Times New Roman" w:hAnsi="Times New Roman" w:cs="Times New Roman"/>
              </w:rPr>
              <w:t xml:space="preserve"> </w:t>
            </w:r>
            <w:r w:rsidR="00D90FD6" w:rsidRPr="00AD63FE">
              <w:rPr>
                <w:rFonts w:ascii="Times New Roman" w:hAnsi="Times New Roman" w:cs="Times New Roman"/>
              </w:rPr>
              <w:t> </w:t>
            </w:r>
            <w:r w:rsidR="008C0F01" w:rsidRPr="00AD63FE">
              <w:rPr>
                <w:rFonts w:ascii="Times New Roman" w:hAnsi="Times New Roman" w:cs="Times New Roman"/>
              </w:rPr>
              <w:t xml:space="preserve">площадка для </w:t>
            </w:r>
            <w:proofErr w:type="spellStart"/>
            <w:r w:rsidR="008C0F01" w:rsidRPr="00AD63FE">
              <w:rPr>
                <w:rFonts w:ascii="Times New Roman" w:hAnsi="Times New Roman" w:cs="Times New Roman"/>
              </w:rPr>
              <w:t>отдыха</w:t>
            </w:r>
            <w:proofErr w:type="gramStart"/>
            <w:r w:rsidR="008C0F01" w:rsidRPr="00AD63FE">
              <w:rPr>
                <w:rFonts w:ascii="Times New Roman" w:hAnsi="Times New Roman" w:cs="Times New Roman"/>
              </w:rPr>
              <w:t>,д</w:t>
            </w:r>
            <w:proofErr w:type="gramEnd"/>
            <w:r w:rsidR="004736A5" w:rsidRPr="00AD63FE">
              <w:rPr>
                <w:rFonts w:ascii="Times New Roman" w:hAnsi="Times New Roman" w:cs="Times New Roman"/>
              </w:rPr>
              <w:t>етская</w:t>
            </w:r>
            <w:proofErr w:type="spellEnd"/>
            <w:r w:rsidR="004736A5" w:rsidRPr="00AD63FE">
              <w:rPr>
                <w:rFonts w:ascii="Times New Roman" w:hAnsi="Times New Roman" w:cs="Times New Roman"/>
              </w:rPr>
              <w:t xml:space="preserve"> и спортивная площадки</w:t>
            </w:r>
            <w:r w:rsidRPr="00AD63FE">
              <w:rPr>
                <w:rFonts w:ascii="Times New Roman" w:hAnsi="Times New Roman" w:cs="Times New Roman"/>
              </w:rPr>
              <w:t>,</w:t>
            </w:r>
            <w:r w:rsidR="004736A5" w:rsidRPr="00AD63FE">
              <w:rPr>
                <w:rFonts w:ascii="Times New Roman" w:hAnsi="Times New Roman" w:cs="Times New Roman"/>
              </w:rPr>
              <w:t xml:space="preserve"> которые </w:t>
            </w:r>
            <w:r w:rsidR="008C0F01" w:rsidRPr="00AD63FE">
              <w:rPr>
                <w:rFonts w:ascii="Times New Roman" w:hAnsi="Times New Roman" w:cs="Times New Roman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13.1.4.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AD63FE" w:rsidRDefault="00D90FD6" w:rsidP="007A74A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 w:rsidRPr="00AD63FE">
              <w:rPr>
                <w:rFonts w:ascii="Times New Roman" w:hAnsi="Times New Roman" w:cs="Times New Roman"/>
              </w:rPr>
              <w:t>западной</w:t>
            </w:r>
            <w:r w:rsidRPr="00AD63FE">
              <w:rPr>
                <w:rFonts w:ascii="Times New Roman" w:hAnsi="Times New Roman" w:cs="Times New Roman"/>
              </w:rPr>
              <w:t xml:space="preserve"> стороны </w:t>
            </w:r>
            <w:r w:rsidR="007A74A1" w:rsidRPr="00AD63FE">
              <w:rPr>
                <w:rFonts w:ascii="Times New Roman" w:hAnsi="Times New Roman" w:cs="Times New Roman"/>
              </w:rPr>
              <w:t xml:space="preserve">на расстоянии </w:t>
            </w:r>
            <w:r w:rsidR="00B10CE8" w:rsidRPr="00AD63FE">
              <w:rPr>
                <w:rFonts w:ascii="Times New Roman" w:hAnsi="Times New Roman" w:cs="Times New Roman"/>
              </w:rPr>
              <w:t>20</w:t>
            </w:r>
            <w:r w:rsidR="007A74A1" w:rsidRPr="00AD63FE">
              <w:rPr>
                <w:rFonts w:ascii="Times New Roman" w:hAnsi="Times New Roman" w:cs="Times New Roman"/>
              </w:rPr>
              <w:t xml:space="preserve"> метр</w:t>
            </w:r>
            <w:r w:rsidR="006727E6" w:rsidRPr="00AD63FE">
              <w:rPr>
                <w:rFonts w:ascii="Times New Roman" w:hAnsi="Times New Roman" w:cs="Times New Roman"/>
              </w:rPr>
              <w:t>ов</w:t>
            </w:r>
            <w:r w:rsidR="007A74A1" w:rsidRPr="00AD63FE">
              <w:rPr>
                <w:rFonts w:ascii="Times New Roman" w:hAnsi="Times New Roman" w:cs="Times New Roman"/>
              </w:rPr>
              <w:t xml:space="preserve"> от </w:t>
            </w:r>
            <w:r w:rsidRPr="00AD63FE">
              <w:rPr>
                <w:rFonts w:ascii="Times New Roman" w:hAnsi="Times New Roman" w:cs="Times New Roman"/>
              </w:rPr>
              <w:t>строящегося дома</w:t>
            </w:r>
            <w:r w:rsidR="007A74A1" w:rsidRPr="00AD63FE">
              <w:rPr>
                <w:rFonts w:ascii="Times New Roman" w:hAnsi="Times New Roman" w:cs="Times New Roman"/>
              </w:rPr>
              <w:t xml:space="preserve"> в количестве 1 штуки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13.1.5.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AD63FE" w:rsidRDefault="00D90FD6" w:rsidP="005E64E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Свободная от застройки территория озеленяется посадкой декоративных деревьев</w:t>
            </w:r>
            <w:r w:rsidR="006727E6" w:rsidRPr="00AD63FE">
              <w:rPr>
                <w:rFonts w:ascii="Times New Roman" w:hAnsi="Times New Roman" w:cs="Times New Roman"/>
              </w:rPr>
              <w:t>,</w:t>
            </w:r>
            <w:r w:rsidRPr="00AD63FE">
              <w:rPr>
                <w:rFonts w:ascii="Times New Roman" w:hAnsi="Times New Roman" w:cs="Times New Roman"/>
              </w:rPr>
              <w:t xml:space="preserve"> кустарник</w:t>
            </w:r>
            <w:r w:rsidR="006727E6" w:rsidRPr="00AD63FE">
              <w:rPr>
                <w:rFonts w:ascii="Times New Roman" w:hAnsi="Times New Roman" w:cs="Times New Roman"/>
              </w:rPr>
              <w:t>ов и</w:t>
            </w:r>
            <w:r w:rsidRPr="00AD63FE">
              <w:rPr>
                <w:rFonts w:ascii="Times New Roman" w:hAnsi="Times New Roman" w:cs="Times New Roman"/>
              </w:rPr>
              <w:t xml:space="preserve"> посевом многолетних трав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13.1.6.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Соответствие требованиям по созданию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среды для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  <w:tc>
          <w:tcPr>
            <w:tcW w:w="3812" w:type="dxa"/>
          </w:tcPr>
          <w:p w:rsidR="006C5EC0" w:rsidRPr="00AD63FE" w:rsidRDefault="00877648" w:rsidP="006C5EC0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Для удобства движения инвалидов и </w:t>
            </w:r>
            <w:proofErr w:type="spellStart"/>
            <w:r w:rsidRPr="00AD63FE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D63FE">
              <w:rPr>
                <w:rFonts w:ascii="Times New Roman" w:hAnsi="Times New Roman" w:cs="Times New Roman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 w:rsidRPr="00AD63FE">
              <w:rPr>
                <w:rFonts w:ascii="Times New Roman" w:hAnsi="Times New Roman" w:cs="Times New Roman"/>
                <w:color w:val="FF0000"/>
              </w:rPr>
              <w:t>.</w:t>
            </w:r>
            <w:r w:rsidRPr="00AD63FE">
              <w:rPr>
                <w:rFonts w:ascii="Times New Roman" w:hAnsi="Times New Roman" w:cs="Times New Roman"/>
              </w:rPr>
              <w:t xml:space="preserve"> Для обеспечения доступности </w:t>
            </w:r>
            <w:proofErr w:type="spellStart"/>
            <w:r w:rsidRPr="00AD63FE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D63FE">
              <w:rPr>
                <w:rFonts w:ascii="Times New Roman" w:hAnsi="Times New Roman" w:cs="Times New Roman"/>
              </w:rPr>
              <w:t xml:space="preserve"> групп населения и инвалидов в здание  на первый этаж предусмотрены пандусы.</w:t>
            </w:r>
            <w:r w:rsidR="00AB444F" w:rsidRPr="00AD63FE">
              <w:rPr>
                <w:rFonts w:ascii="Times New Roman" w:hAnsi="Times New Roman" w:cs="Times New Roman"/>
              </w:rPr>
              <w:t xml:space="preserve"> </w:t>
            </w:r>
            <w:r w:rsidR="006C5EC0" w:rsidRPr="00AD63FE">
              <w:rPr>
                <w:rFonts w:ascii="Times New Roman" w:hAnsi="Times New Roman" w:cs="Times New Roman"/>
              </w:rPr>
              <w:t xml:space="preserve">Доступ для </w:t>
            </w:r>
            <w:proofErr w:type="spellStart"/>
            <w:r w:rsidR="006C5EC0" w:rsidRPr="00AD63FE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6C5EC0" w:rsidRPr="00AD63FE">
              <w:rPr>
                <w:rFonts w:ascii="Times New Roman" w:hAnsi="Times New Roman" w:cs="Times New Roman"/>
              </w:rPr>
              <w:t xml:space="preserve"> лиц предусмотрен только в квартиры первого этажа жилого дома складным пандусом</w:t>
            </w:r>
            <w:r w:rsidR="007A74A1" w:rsidRPr="00AD63FE">
              <w:rPr>
                <w:rFonts w:ascii="Times New Roman" w:hAnsi="Times New Roman" w:cs="Times New Roman"/>
              </w:rPr>
              <w:t>.</w:t>
            </w:r>
          </w:p>
          <w:p w:rsidR="00877648" w:rsidRPr="00AD63FE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Ширина коридоров и дверных проемов позволяет движение инвалидов на креслах-колясках и п</w:t>
            </w:r>
            <w:r w:rsidR="00647F78" w:rsidRPr="00AD63FE">
              <w:rPr>
                <w:rFonts w:ascii="Times New Roman" w:hAnsi="Times New Roman" w:cs="Times New Roman"/>
              </w:rPr>
              <w:t>ринято не менее 0,9</w:t>
            </w:r>
            <w:r w:rsidRPr="00AD63FE">
              <w:rPr>
                <w:rFonts w:ascii="Times New Roman" w:hAnsi="Times New Roman" w:cs="Times New Roman"/>
              </w:rPr>
              <w:t>м.</w:t>
            </w:r>
            <w:r w:rsidR="004736A5" w:rsidRPr="00AD63FE">
              <w:rPr>
                <w:rFonts w:ascii="Times New Roman" w:hAnsi="Times New Roman" w:cs="Times New Roman"/>
              </w:rPr>
              <w:t xml:space="preserve"> В ночное время суток предусмотрено освещение входного узла.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13.1.7.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Наличие наружного освещения дорожных покрытий, простран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ств в тр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812" w:type="dxa"/>
          </w:tcPr>
          <w:p w:rsidR="00D90FD6" w:rsidRPr="00AD63FE" w:rsidRDefault="00D90FD6" w:rsidP="00DC0CAE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Предусмотрено придомовое освещение территории</w:t>
            </w:r>
            <w:r w:rsidR="00B258C8" w:rsidRPr="00AD63FE">
              <w:rPr>
                <w:rFonts w:ascii="Times New Roman" w:hAnsi="Times New Roman" w:cs="Times New Roman"/>
              </w:rPr>
              <w:t xml:space="preserve">. Источником электроснабжения является проектируемое </w:t>
            </w:r>
            <w:proofErr w:type="spellStart"/>
            <w:r w:rsidR="00B258C8" w:rsidRPr="00AD63FE">
              <w:rPr>
                <w:rFonts w:ascii="Times New Roman" w:hAnsi="Times New Roman" w:cs="Times New Roman"/>
              </w:rPr>
              <w:t>общедомовое</w:t>
            </w:r>
            <w:proofErr w:type="spellEnd"/>
            <w:r w:rsidR="00B258C8" w:rsidRPr="00AD63FE">
              <w:rPr>
                <w:rFonts w:ascii="Times New Roman" w:hAnsi="Times New Roman" w:cs="Times New Roman"/>
              </w:rPr>
              <w:t xml:space="preserve"> внутреннее распределительное устройство.</w:t>
            </w:r>
          </w:p>
          <w:p w:rsidR="003B02FC" w:rsidRPr="00AD63FE" w:rsidRDefault="004736A5" w:rsidP="003B02F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Технические условия выдан</w:t>
            </w:r>
            <w:proofErr w:type="gramStart"/>
            <w:r w:rsidRPr="00AD63FE">
              <w:rPr>
                <w:rFonts w:ascii="Times New Roman" w:hAnsi="Times New Roman" w:cs="Times New Roman"/>
              </w:rPr>
              <w:t>ы</w:t>
            </w:r>
            <w:r w:rsidR="00446B85" w:rsidRPr="00AD63FE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446B85" w:rsidRPr="00AD63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46B85" w:rsidRPr="00AD63FE">
              <w:rPr>
                <w:rFonts w:ascii="Times New Roman" w:hAnsi="Times New Roman" w:cs="Times New Roman"/>
              </w:rPr>
              <w:t>Энергостроймонтаж</w:t>
            </w:r>
            <w:proofErr w:type="spellEnd"/>
            <w:r w:rsidR="00446B85" w:rsidRPr="00AD63FE">
              <w:rPr>
                <w:rFonts w:ascii="Times New Roman" w:hAnsi="Times New Roman" w:cs="Times New Roman"/>
              </w:rPr>
              <w:t>» от 1</w:t>
            </w:r>
            <w:r w:rsidR="006727E6" w:rsidRPr="00AD63FE">
              <w:rPr>
                <w:rFonts w:ascii="Times New Roman" w:hAnsi="Times New Roman" w:cs="Times New Roman"/>
              </w:rPr>
              <w:t>0</w:t>
            </w:r>
            <w:r w:rsidR="00446B85" w:rsidRPr="00AD63FE">
              <w:rPr>
                <w:rFonts w:ascii="Times New Roman" w:hAnsi="Times New Roman" w:cs="Times New Roman"/>
              </w:rPr>
              <w:t>.</w:t>
            </w:r>
            <w:r w:rsidR="006727E6" w:rsidRPr="00AD63FE">
              <w:rPr>
                <w:rFonts w:ascii="Times New Roman" w:hAnsi="Times New Roman" w:cs="Times New Roman"/>
              </w:rPr>
              <w:t>10</w:t>
            </w:r>
            <w:r w:rsidR="00446B85" w:rsidRPr="00AD63FE">
              <w:rPr>
                <w:rFonts w:ascii="Times New Roman" w:hAnsi="Times New Roman" w:cs="Times New Roman"/>
              </w:rPr>
              <w:t xml:space="preserve">.2017 </w:t>
            </w:r>
            <w:r w:rsidR="003B02FC" w:rsidRPr="00AD63FE">
              <w:rPr>
                <w:rFonts w:ascii="Times New Roman" w:hAnsi="Times New Roman" w:cs="Times New Roman"/>
              </w:rPr>
              <w:t>№ б/н</w:t>
            </w:r>
            <w:r w:rsidR="00446B85" w:rsidRPr="00AD63FE">
              <w:rPr>
                <w:rFonts w:ascii="Times New Roman" w:hAnsi="Times New Roman" w:cs="Times New Roman"/>
              </w:rPr>
              <w:t xml:space="preserve">. </w:t>
            </w:r>
          </w:p>
          <w:p w:rsidR="00D90FD6" w:rsidRPr="00AD63FE" w:rsidRDefault="00446B85" w:rsidP="003B02FC">
            <w:pPr>
              <w:rPr>
                <w:rFonts w:ascii="Times New Roman" w:hAnsi="Times New Roman" w:cs="Times New Roman"/>
                <w:b/>
              </w:rPr>
            </w:pPr>
            <w:r w:rsidRPr="00AD63FE">
              <w:rPr>
                <w:rFonts w:ascii="Times New Roman" w:hAnsi="Times New Roman" w:cs="Times New Roman"/>
              </w:rPr>
              <w:t>ИНН 2104007597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13.1.8.</w:t>
            </w:r>
          </w:p>
        </w:tc>
        <w:tc>
          <w:tcPr>
            <w:tcW w:w="6224" w:type="dxa"/>
          </w:tcPr>
          <w:p w:rsidR="00D90FD6" w:rsidRPr="00AD63FE" w:rsidRDefault="00D90FD6" w:rsidP="00085AD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0FD6" w:rsidRPr="00AD63FE" w:rsidTr="00F675BB">
        <w:tc>
          <w:tcPr>
            <w:tcW w:w="15100" w:type="dxa"/>
            <w:gridSpan w:val="4"/>
          </w:tcPr>
          <w:p w:rsidR="00D90FD6" w:rsidRPr="00AD63FE" w:rsidRDefault="00D90FD6" w:rsidP="00962B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14.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D90FD6" w:rsidRPr="00AD63FE" w:rsidRDefault="00D90FD6" w:rsidP="00962B2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14.1.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планируемом подключении (технологическом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присоединении) к сетям инженерно-технического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обеспечения</w:t>
            </w: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14.1.1.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E2503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14.1.2.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 на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E2503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Акционерное общество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14.1.3.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 на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12" w:type="dxa"/>
          </w:tcPr>
          <w:p w:rsidR="00D90FD6" w:rsidRPr="00AD63FE" w:rsidRDefault="00D90FD6" w:rsidP="00E2503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Газпром газораспределение Чебоксары</w:t>
            </w:r>
          </w:p>
          <w:p w:rsidR="00D90FD6" w:rsidRPr="00AD63FE" w:rsidRDefault="00D90FD6" w:rsidP="00E25039">
            <w:pPr>
              <w:rPr>
                <w:rFonts w:ascii="Times New Roman" w:hAnsi="Times New Roman" w:cs="Times New Roman"/>
              </w:rPr>
            </w:pP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14.1.4.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2128049998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14.1.5.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E01E2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27</w:t>
            </w:r>
            <w:r w:rsidR="00D90FD6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10</w:t>
            </w:r>
            <w:r w:rsidR="00D90FD6" w:rsidRPr="00AD63FE">
              <w:rPr>
                <w:rFonts w:ascii="Times New Roman" w:hAnsi="Times New Roman" w:cs="Times New Roman"/>
              </w:rPr>
              <w:t>.2017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14.1.6.</w:t>
            </w:r>
          </w:p>
        </w:tc>
        <w:tc>
          <w:tcPr>
            <w:tcW w:w="6224" w:type="dxa"/>
          </w:tcPr>
          <w:p w:rsidR="00D90FD6" w:rsidRPr="00AD63FE" w:rsidRDefault="00D90FD6" w:rsidP="00766C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="00E01E2F" w:rsidRPr="00AD63FE">
              <w:rPr>
                <w:rFonts w:ascii="Times New Roman" w:hAnsi="Times New Roman" w:cs="Times New Roman"/>
              </w:rPr>
              <w:t>436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14.1.7.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E01E2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27</w:t>
            </w:r>
            <w:r w:rsidR="00D90FD6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10</w:t>
            </w:r>
            <w:r w:rsidR="00D90FD6" w:rsidRPr="00AD63FE">
              <w:rPr>
                <w:rFonts w:ascii="Times New Roman" w:hAnsi="Times New Roman" w:cs="Times New Roman"/>
              </w:rPr>
              <w:t>.2020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6224" w:type="dxa"/>
          </w:tcPr>
          <w:p w:rsidR="00D90FD6" w:rsidRPr="00AD63FE" w:rsidRDefault="00D90FD6" w:rsidP="00AA021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Стоимость будет известна при подключении</w:t>
            </w:r>
          </w:p>
        </w:tc>
      </w:tr>
      <w:tr w:rsidR="007A74A1" w:rsidRPr="00AD63FE" w:rsidTr="00F675BB">
        <w:tc>
          <w:tcPr>
            <w:tcW w:w="4008" w:type="dxa"/>
            <w:vMerge w:val="restart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14.1.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планируемом подключении (технологическом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присоединении) к сетям инженерно-технического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обеспечения</w:t>
            </w: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14.1.1.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14.1.2.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Муниципальное учреждение (казенное)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14.1.3.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12" w:type="dxa"/>
          </w:tcPr>
          <w:p w:rsidR="00D90FD6" w:rsidRPr="00AD63FE" w:rsidRDefault="00D90FD6" w:rsidP="00766C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14.1.4.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2104006770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14.1.5.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E01E2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03</w:t>
            </w:r>
            <w:r w:rsidR="00D90FD6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10</w:t>
            </w:r>
            <w:r w:rsidR="00D90FD6" w:rsidRPr="00AD63FE">
              <w:rPr>
                <w:rFonts w:ascii="Times New Roman" w:hAnsi="Times New Roman" w:cs="Times New Roman"/>
              </w:rPr>
              <w:t>.2017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14.1.6.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="00E01E2F" w:rsidRPr="00AD63FE">
              <w:rPr>
                <w:rFonts w:ascii="Times New Roman" w:hAnsi="Times New Roman" w:cs="Times New Roman"/>
              </w:rPr>
              <w:t>11/1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14.1.7.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 года</w:t>
            </w:r>
          </w:p>
        </w:tc>
      </w:tr>
      <w:tr w:rsidR="007A74A1" w:rsidRPr="00AD63FE" w:rsidTr="00F675BB">
        <w:tc>
          <w:tcPr>
            <w:tcW w:w="4008" w:type="dxa"/>
            <w:vMerge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D90FD6" w:rsidRPr="00AD63FE" w:rsidRDefault="00D90FD6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6224" w:type="dxa"/>
          </w:tcPr>
          <w:p w:rsidR="00D90FD6" w:rsidRPr="00AD63FE" w:rsidRDefault="00D90FD6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AD63FE" w:rsidRDefault="00D90FD6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Стоимость будет известна при подключении</w:t>
            </w:r>
          </w:p>
        </w:tc>
      </w:tr>
      <w:tr w:rsidR="00AC42CC" w:rsidRPr="00AD63FE" w:rsidTr="00F675BB">
        <w:tc>
          <w:tcPr>
            <w:tcW w:w="4008" w:type="dxa"/>
            <w:vMerge w:val="restart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14.1.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планируемом подключении (технологическом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присоединении) к сетям инженерно-технического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обеспечения</w:t>
            </w: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14.1.1.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14.1.2.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Муниципальное учреждение (казенное)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14.1.3.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14.1.4.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2104006770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14.1.5.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3618B8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03</w:t>
            </w:r>
            <w:r w:rsidR="00AC42CC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10</w:t>
            </w:r>
            <w:r w:rsidR="00AC42CC" w:rsidRPr="00AD63FE">
              <w:rPr>
                <w:rFonts w:ascii="Times New Roman" w:hAnsi="Times New Roman" w:cs="Times New Roman"/>
              </w:rPr>
              <w:t>.2017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14.1.6.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12" w:type="dxa"/>
          </w:tcPr>
          <w:p w:rsidR="00AC42CC" w:rsidRPr="00AD63FE" w:rsidRDefault="00AC42CC" w:rsidP="00AC42CC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r w:rsidR="003618B8" w:rsidRPr="00AD63FE">
              <w:rPr>
                <w:rFonts w:ascii="Times New Roman" w:hAnsi="Times New Roman" w:cs="Times New Roman"/>
              </w:rPr>
              <w:t>11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14.1.7.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 года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6224" w:type="dxa"/>
          </w:tcPr>
          <w:p w:rsidR="00AC42CC" w:rsidRPr="00AD63FE" w:rsidRDefault="00AC42CC" w:rsidP="00B16973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B169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Стоимость будет известна при подключении</w:t>
            </w:r>
          </w:p>
        </w:tc>
      </w:tr>
      <w:tr w:rsidR="00AC42CC" w:rsidRPr="00AD63FE" w:rsidTr="00F675BB">
        <w:tc>
          <w:tcPr>
            <w:tcW w:w="4008" w:type="dxa"/>
            <w:vMerge w:val="restart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14.1.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планируемом подключении (технологическом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присоединении) к сетям инженерно-технического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обеспечения</w:t>
            </w: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14.1.1.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14.1.2.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 на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3435F5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14.1.3.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 на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12" w:type="dxa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«</w:t>
            </w:r>
            <w:proofErr w:type="spellStart"/>
            <w:r w:rsidRPr="00AD63FE">
              <w:rPr>
                <w:rFonts w:ascii="Times New Roman" w:hAnsi="Times New Roman" w:cs="Times New Roman"/>
              </w:rPr>
              <w:t>Энергостроймонтаж</w:t>
            </w:r>
            <w:proofErr w:type="spellEnd"/>
            <w:r w:rsidRPr="00AD63FE">
              <w:rPr>
                <w:rFonts w:ascii="Times New Roman" w:hAnsi="Times New Roman" w:cs="Times New Roman"/>
              </w:rPr>
              <w:t>»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14.1.4.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2104007597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14.1.5.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3618B8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</w:t>
            </w:r>
            <w:r w:rsidR="00AC42CC" w:rsidRPr="00AD63FE">
              <w:rPr>
                <w:rFonts w:ascii="Times New Roman" w:hAnsi="Times New Roman" w:cs="Times New Roman"/>
              </w:rPr>
              <w:t>.</w:t>
            </w:r>
            <w:r w:rsidRPr="00AD63FE">
              <w:rPr>
                <w:rFonts w:ascii="Times New Roman" w:hAnsi="Times New Roman" w:cs="Times New Roman"/>
              </w:rPr>
              <w:t>10</w:t>
            </w:r>
            <w:r w:rsidR="00AC42CC" w:rsidRPr="00AD63FE">
              <w:rPr>
                <w:rFonts w:ascii="Times New Roman" w:hAnsi="Times New Roman" w:cs="Times New Roman"/>
              </w:rPr>
              <w:t>.2017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14.1.6.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выдачи технических условий на подключение к сети инженерно- 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Без номера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14.1.7.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 года</w:t>
            </w:r>
          </w:p>
        </w:tc>
      </w:tr>
      <w:tr w:rsidR="00AC42CC" w:rsidRPr="00AD63FE" w:rsidTr="00F675BB">
        <w:tc>
          <w:tcPr>
            <w:tcW w:w="4008" w:type="dxa"/>
            <w:vMerge/>
          </w:tcPr>
          <w:p w:rsidR="00AC42CC" w:rsidRPr="00AD63FE" w:rsidRDefault="00AC42CC" w:rsidP="001477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AD63FE" w:rsidRDefault="00AC42CC" w:rsidP="001D026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643,75 рублей за 1 кВт без НДС</w:t>
            </w:r>
          </w:p>
        </w:tc>
      </w:tr>
      <w:tr w:rsidR="00AC42CC" w:rsidRPr="00AD63FE" w:rsidTr="00F675BB">
        <w:tc>
          <w:tcPr>
            <w:tcW w:w="4008" w:type="dxa"/>
            <w:vMerge w:val="restart"/>
          </w:tcPr>
          <w:p w:rsidR="00AC42CC" w:rsidRPr="00AD63FE" w:rsidRDefault="00AC42CC" w:rsidP="00A73E9D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AD63FE" w:rsidRDefault="00AC42CC" w:rsidP="00CE5D3F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14.2.1.</w:t>
            </w:r>
          </w:p>
        </w:tc>
        <w:tc>
          <w:tcPr>
            <w:tcW w:w="6224" w:type="dxa"/>
          </w:tcPr>
          <w:p w:rsidR="00AC42CC" w:rsidRPr="00AD63FE" w:rsidRDefault="00AC42CC" w:rsidP="00CE5D3F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AD63FE" w:rsidRDefault="00AC42CC" w:rsidP="001D026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Телефонизация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14.2.2.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Открытое акционерное общество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14.2.3.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«</w:t>
            </w:r>
            <w:proofErr w:type="spellStart"/>
            <w:r w:rsidRPr="00AD63FE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D63FE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14.2.4.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7707049388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14.2.1.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Кабельное телевидение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14.2.2.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14.2.3.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«Персей» 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14.2.4.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Индивидуальный номер налогоплательщика организации, выдавшей технические условия, заключившей договор на </w:t>
            </w:r>
            <w:r w:rsidRPr="00AD63FE">
              <w:rPr>
                <w:rFonts w:ascii="Times New Roman" w:hAnsi="Times New Roman" w:cs="Times New Roman"/>
                <w:color w:val="000000"/>
              </w:rPr>
              <w:lastRenderedPageBreak/>
              <w:t>подключение к сети связи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2127305889</w:t>
            </w:r>
          </w:p>
        </w:tc>
      </w:tr>
      <w:tr w:rsidR="003618B8" w:rsidRPr="00AD63FE" w:rsidTr="00F675BB">
        <w:tc>
          <w:tcPr>
            <w:tcW w:w="15100" w:type="dxa"/>
            <w:gridSpan w:val="4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 xml:space="preserve">Раздел 15.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RPr="00AD63FE" w:rsidTr="00F675BB">
        <w:tc>
          <w:tcPr>
            <w:tcW w:w="4008" w:type="dxa"/>
            <w:vMerge w:val="restart"/>
          </w:tcPr>
          <w:p w:rsidR="003618B8" w:rsidRPr="00AD63FE" w:rsidRDefault="003618B8" w:rsidP="003618B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15.1.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количестве в составе строящихс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я(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создаваемых) в рамках проекта строительства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многоквартирных домов и (или) иных объектов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недвижимости жилых помещений и нежилых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помещений</w:t>
            </w: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15.1.1.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40</w:t>
            </w: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15.1.2.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15.1.2.1.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8B8" w:rsidRPr="00AD63FE" w:rsidTr="00F675BB">
        <w:tc>
          <w:tcPr>
            <w:tcW w:w="4008" w:type="dxa"/>
            <w:vMerge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15.1.2.2.</w:t>
            </w:r>
          </w:p>
        </w:tc>
        <w:tc>
          <w:tcPr>
            <w:tcW w:w="6224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AD63FE" w:rsidRDefault="003618B8" w:rsidP="003618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7ED3" w:rsidRPr="00AD63FE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RPr="00AD63FE" w:rsidTr="00CD0BC0">
        <w:tc>
          <w:tcPr>
            <w:tcW w:w="14786" w:type="dxa"/>
            <w:gridSpan w:val="10"/>
          </w:tcPr>
          <w:p w:rsidR="001B331A" w:rsidRPr="00AD63FE" w:rsidRDefault="001B331A" w:rsidP="001477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63FE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E70BE3" w:rsidRPr="00AD63FE" w:rsidTr="00CD0BC0">
        <w:tc>
          <w:tcPr>
            <w:tcW w:w="1101" w:type="dxa"/>
            <w:vMerge w:val="restart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AD63FE" w:rsidRDefault="00D67628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</w:t>
            </w:r>
            <w:r w:rsidR="00E70BE3" w:rsidRPr="00AD63FE">
              <w:rPr>
                <w:rFonts w:ascii="Times New Roman" w:hAnsi="Times New Roman" w:cs="Times New Roman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E70BE3" w:rsidRPr="00AD63FE" w:rsidTr="00CD0BC0">
        <w:tc>
          <w:tcPr>
            <w:tcW w:w="1101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AD63FE" w:rsidRDefault="00E70BE3" w:rsidP="001B331A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B331A" w:rsidRPr="00AD63FE" w:rsidTr="00CD0BC0">
        <w:tc>
          <w:tcPr>
            <w:tcW w:w="1101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1B331A" w:rsidRPr="00AD63FE" w:rsidRDefault="00CE5D3F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</w:t>
            </w:r>
          </w:p>
        </w:tc>
      </w:tr>
      <w:tr w:rsidR="00AD196B" w:rsidRPr="00AD63FE" w:rsidTr="00CD0BC0">
        <w:tc>
          <w:tcPr>
            <w:tcW w:w="1101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AD196B" w:rsidRPr="00AD63FE" w:rsidRDefault="0028534E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D196B" w:rsidRPr="00AD63FE" w:rsidRDefault="00AD196B" w:rsidP="00CE5D3F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D196B" w:rsidRPr="00AD63FE" w:rsidTr="00CD0BC0">
        <w:tc>
          <w:tcPr>
            <w:tcW w:w="1101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AD63FE" w:rsidRDefault="0028534E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AD63FE" w:rsidRDefault="0028534E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D196B" w:rsidRPr="00AD63FE" w:rsidRDefault="0028534E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D196B" w:rsidRPr="00AD63FE" w:rsidRDefault="0028534E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AD196B" w:rsidRPr="00AD63FE" w:rsidRDefault="0028534E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D196B" w:rsidRPr="00AD63FE" w:rsidRDefault="00AD196B" w:rsidP="002A185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693DC6" w:rsidRPr="00AD63FE" w:rsidTr="00CD0BC0">
        <w:tc>
          <w:tcPr>
            <w:tcW w:w="1101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AD63FE" w:rsidRDefault="0028534E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AD63FE" w:rsidRDefault="0028534E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693DC6" w:rsidRPr="00AD63FE" w:rsidRDefault="0028534E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693DC6" w:rsidRPr="00AD63FE" w:rsidTr="00CD0BC0">
        <w:tc>
          <w:tcPr>
            <w:tcW w:w="1101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693DC6" w:rsidRPr="00AD63FE" w:rsidRDefault="0028534E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693DC6" w:rsidRPr="00AD63FE" w:rsidTr="00CD0BC0">
        <w:tc>
          <w:tcPr>
            <w:tcW w:w="1101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693DC6" w:rsidRPr="00AD63FE" w:rsidRDefault="0028534E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693DC6" w:rsidRPr="00AD63FE" w:rsidTr="00CD0BC0">
        <w:tc>
          <w:tcPr>
            <w:tcW w:w="1101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693DC6" w:rsidRPr="00AD63FE" w:rsidRDefault="00693DC6" w:rsidP="00693DC6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D196B" w:rsidRPr="00AD63FE" w:rsidTr="00CD0BC0">
        <w:tc>
          <w:tcPr>
            <w:tcW w:w="1101" w:type="dxa"/>
            <w:vMerge w:val="restart"/>
          </w:tcPr>
          <w:p w:rsidR="00AD196B" w:rsidRPr="00AD63FE" w:rsidRDefault="00693DC6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AD196B" w:rsidRPr="00AD63FE" w:rsidTr="00CD0BC0">
        <w:tc>
          <w:tcPr>
            <w:tcW w:w="1101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D196B" w:rsidRPr="00AD63FE" w:rsidRDefault="00AD196B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D196B" w:rsidRPr="00AD63FE" w:rsidRDefault="0028534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301367" w:rsidRPr="00AD63FE" w:rsidTr="00CD0BC0">
        <w:tc>
          <w:tcPr>
            <w:tcW w:w="1101" w:type="dxa"/>
            <w:vMerge w:val="restart"/>
          </w:tcPr>
          <w:p w:rsidR="00301367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301367" w:rsidRPr="00AD63FE" w:rsidTr="00CD0BC0">
        <w:tc>
          <w:tcPr>
            <w:tcW w:w="1101" w:type="dxa"/>
            <w:vMerge w:val="restart"/>
          </w:tcPr>
          <w:p w:rsidR="00301367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301367" w:rsidRPr="00AD63FE" w:rsidRDefault="00301367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301367" w:rsidRPr="00AD63FE" w:rsidTr="00CD0BC0">
        <w:tc>
          <w:tcPr>
            <w:tcW w:w="1101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301367" w:rsidRPr="00AD63FE" w:rsidRDefault="00301367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92361E" w:rsidRPr="00AD63FE" w:rsidTr="00CD0BC0">
        <w:tc>
          <w:tcPr>
            <w:tcW w:w="1101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</w:t>
            </w:r>
          </w:p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92361E" w:rsidRPr="00AD63FE" w:rsidTr="00CD0BC0">
        <w:tc>
          <w:tcPr>
            <w:tcW w:w="1101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92361E" w:rsidRPr="00AD63FE" w:rsidRDefault="0092361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92361E" w:rsidRPr="00AD63FE" w:rsidTr="00CD0BC0">
        <w:tc>
          <w:tcPr>
            <w:tcW w:w="1101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92361E" w:rsidRPr="00AD63FE" w:rsidRDefault="0092361E" w:rsidP="00B8238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BF503B" w:rsidRPr="00AD63FE" w:rsidTr="00CD0BC0">
        <w:tc>
          <w:tcPr>
            <w:tcW w:w="1101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BF503B" w:rsidRPr="00AD63FE" w:rsidTr="00CD0BC0">
        <w:tc>
          <w:tcPr>
            <w:tcW w:w="1101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BF503B" w:rsidRPr="00AD63FE" w:rsidTr="00CD0BC0">
        <w:tc>
          <w:tcPr>
            <w:tcW w:w="1101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BF503B" w:rsidRPr="00AD63FE" w:rsidTr="00CD0BC0">
        <w:tc>
          <w:tcPr>
            <w:tcW w:w="1101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BF503B" w:rsidRPr="00AD63FE" w:rsidRDefault="00BF503B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44009" w:rsidRPr="00AD63FE" w:rsidTr="00CD0BC0">
        <w:tc>
          <w:tcPr>
            <w:tcW w:w="1101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44009" w:rsidRPr="00AD63FE" w:rsidTr="00CD0BC0">
        <w:tc>
          <w:tcPr>
            <w:tcW w:w="1101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44009" w:rsidRPr="00AD63FE" w:rsidTr="00CD0BC0">
        <w:tc>
          <w:tcPr>
            <w:tcW w:w="1101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44009" w:rsidRPr="00AD63FE" w:rsidTr="00CD0BC0">
        <w:tc>
          <w:tcPr>
            <w:tcW w:w="1101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A44009" w:rsidRPr="00AD63FE" w:rsidTr="00CD0BC0">
        <w:tc>
          <w:tcPr>
            <w:tcW w:w="1101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A44009" w:rsidRPr="00AD63FE" w:rsidTr="00CD0BC0">
        <w:tc>
          <w:tcPr>
            <w:tcW w:w="1101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A44009" w:rsidRPr="00AD63FE" w:rsidRDefault="00A44009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71D91" w:rsidRPr="00AD63FE" w:rsidTr="00CD0BC0">
        <w:tc>
          <w:tcPr>
            <w:tcW w:w="1101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71D91" w:rsidRPr="00AD63FE" w:rsidTr="00CD0BC0">
        <w:tc>
          <w:tcPr>
            <w:tcW w:w="1101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71D91" w:rsidRPr="00AD63FE" w:rsidTr="00CD0BC0">
        <w:tc>
          <w:tcPr>
            <w:tcW w:w="1101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71D91" w:rsidRPr="00AD63FE" w:rsidTr="00CD0BC0">
        <w:tc>
          <w:tcPr>
            <w:tcW w:w="1101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E71D91" w:rsidRPr="00AD63FE" w:rsidTr="00CD0BC0">
        <w:tc>
          <w:tcPr>
            <w:tcW w:w="1101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71D91" w:rsidRPr="00AD63FE" w:rsidRDefault="00E71D9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D0072E" w:rsidRPr="00AD63FE" w:rsidTr="00CD0BC0">
        <w:tc>
          <w:tcPr>
            <w:tcW w:w="1101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D0072E" w:rsidRPr="00AD63FE" w:rsidTr="00CD0BC0">
        <w:tc>
          <w:tcPr>
            <w:tcW w:w="1101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D0072E" w:rsidRPr="00AD63FE" w:rsidTr="00CD0BC0">
        <w:tc>
          <w:tcPr>
            <w:tcW w:w="1101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D0072E" w:rsidRPr="00AD63FE" w:rsidTr="00CD0BC0">
        <w:tc>
          <w:tcPr>
            <w:tcW w:w="1101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D0072E" w:rsidRPr="00AD63FE" w:rsidTr="00CD0BC0">
        <w:tc>
          <w:tcPr>
            <w:tcW w:w="1101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D0072E" w:rsidRPr="00AD63FE" w:rsidRDefault="00D0072E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197001" w:rsidRPr="00AD63FE" w:rsidTr="00CD0BC0">
        <w:tc>
          <w:tcPr>
            <w:tcW w:w="1101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  <w:r w:rsidR="00EB6908"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197001" w:rsidRPr="00AD63FE" w:rsidTr="00CD0BC0">
        <w:tc>
          <w:tcPr>
            <w:tcW w:w="1101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197001" w:rsidRPr="00AD63FE" w:rsidTr="00CD0BC0">
        <w:tc>
          <w:tcPr>
            <w:tcW w:w="1101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197001" w:rsidRPr="00AD63FE" w:rsidTr="00CD0BC0">
        <w:tc>
          <w:tcPr>
            <w:tcW w:w="1101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197001" w:rsidRPr="00AD63FE" w:rsidTr="00CD0BC0">
        <w:tc>
          <w:tcPr>
            <w:tcW w:w="1101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197001" w:rsidRPr="00AD63FE" w:rsidRDefault="00197001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B6908" w:rsidRPr="00AD63FE" w:rsidTr="00CD0BC0">
        <w:tc>
          <w:tcPr>
            <w:tcW w:w="1101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EB6908" w:rsidRPr="00AD63FE" w:rsidTr="00CD0BC0">
        <w:tc>
          <w:tcPr>
            <w:tcW w:w="1101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B6908" w:rsidRPr="00AD63FE" w:rsidRDefault="00EB690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CD0BC0" w:rsidRPr="00AD63FE" w:rsidTr="00CD0BC0">
        <w:tc>
          <w:tcPr>
            <w:tcW w:w="1101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CD0BC0" w:rsidRPr="00AD63FE" w:rsidTr="00CD0BC0">
        <w:tc>
          <w:tcPr>
            <w:tcW w:w="1101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CD0BC0" w:rsidRPr="00AD63FE" w:rsidTr="00CD0BC0">
        <w:tc>
          <w:tcPr>
            <w:tcW w:w="1101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CD0BC0" w:rsidRPr="00AD63FE" w:rsidTr="00CD0BC0">
        <w:tc>
          <w:tcPr>
            <w:tcW w:w="1101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CD0BC0" w:rsidRPr="00AD63FE" w:rsidTr="00CD0BC0">
        <w:tc>
          <w:tcPr>
            <w:tcW w:w="1101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CD0BC0" w:rsidRPr="00AD63FE" w:rsidRDefault="00CD0BC0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EC208C" w:rsidRPr="00AD63FE" w:rsidTr="00CD0BC0">
        <w:tc>
          <w:tcPr>
            <w:tcW w:w="1101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926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EC208C" w:rsidRPr="00AD63FE" w:rsidTr="00CD0BC0">
        <w:tc>
          <w:tcPr>
            <w:tcW w:w="1101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926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8,54</w:t>
            </w:r>
          </w:p>
        </w:tc>
      </w:tr>
      <w:tr w:rsidR="00EC208C" w:rsidRPr="00AD63FE" w:rsidTr="00CD0BC0">
        <w:tc>
          <w:tcPr>
            <w:tcW w:w="1101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2,72</w:t>
            </w:r>
          </w:p>
        </w:tc>
      </w:tr>
      <w:tr w:rsidR="00EC208C" w:rsidRPr="00AD63FE" w:rsidTr="00CD0BC0">
        <w:tc>
          <w:tcPr>
            <w:tcW w:w="1101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1,41</w:t>
            </w:r>
          </w:p>
        </w:tc>
      </w:tr>
      <w:tr w:rsidR="00EC208C" w:rsidRPr="00AD63FE" w:rsidTr="00CD0BC0">
        <w:tc>
          <w:tcPr>
            <w:tcW w:w="1101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EC208C" w:rsidRPr="00AD63FE" w:rsidRDefault="00EC208C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6006C8" w:rsidRPr="00AD63FE" w:rsidTr="00CD0BC0">
        <w:tc>
          <w:tcPr>
            <w:tcW w:w="1101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6006C8" w:rsidRPr="00AD63FE" w:rsidTr="00CD0BC0">
        <w:tc>
          <w:tcPr>
            <w:tcW w:w="1101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10,48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2,97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3,36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  <w:tr w:rsidR="006006C8" w:rsidRPr="00AD63FE" w:rsidTr="00CD0BC0">
        <w:tc>
          <w:tcPr>
            <w:tcW w:w="1101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11,47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8,3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2,68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1,39</w:t>
            </w:r>
          </w:p>
        </w:tc>
      </w:tr>
      <w:tr w:rsidR="006006C8" w:rsidRPr="00AD63FE" w:rsidTr="00CD0BC0">
        <w:tc>
          <w:tcPr>
            <w:tcW w:w="1101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412" w:type="dxa"/>
          </w:tcPr>
          <w:p w:rsidR="006006C8" w:rsidRPr="00AD63FE" w:rsidRDefault="006006C8" w:rsidP="00CD0BC0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3,26</w:t>
            </w:r>
          </w:p>
        </w:tc>
      </w:tr>
    </w:tbl>
    <w:p w:rsidR="001B331A" w:rsidRPr="00AD63FE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177"/>
        <w:gridCol w:w="2126"/>
        <w:gridCol w:w="2268"/>
        <w:gridCol w:w="1701"/>
        <w:gridCol w:w="2126"/>
        <w:gridCol w:w="2693"/>
        <w:gridCol w:w="2771"/>
      </w:tblGrid>
      <w:tr w:rsidR="00A17F65" w:rsidRPr="00AD63FE" w:rsidTr="00A17F65">
        <w:tc>
          <w:tcPr>
            <w:tcW w:w="1101" w:type="dxa"/>
            <w:vMerge w:val="restart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A17F65" w:rsidRPr="00AD63FE" w:rsidTr="00A17F65">
        <w:tc>
          <w:tcPr>
            <w:tcW w:w="1101" w:type="dxa"/>
            <w:vMerge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17F65" w:rsidRPr="00AD63FE" w:rsidTr="00A17F65">
        <w:trPr>
          <w:trHeight w:val="70"/>
        </w:trPr>
        <w:tc>
          <w:tcPr>
            <w:tcW w:w="110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7</w:t>
            </w:r>
          </w:p>
        </w:tc>
      </w:tr>
      <w:tr w:rsidR="00A17F65" w:rsidRPr="00AD63FE" w:rsidTr="00A17F65">
        <w:trPr>
          <w:trHeight w:val="70"/>
        </w:trPr>
        <w:tc>
          <w:tcPr>
            <w:tcW w:w="110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A17F65" w:rsidRPr="00AD63FE" w:rsidRDefault="00A17F65" w:rsidP="00A17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F65" w:rsidRPr="00AD63FE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RPr="00AD63FE" w:rsidTr="00F01DD4">
        <w:tc>
          <w:tcPr>
            <w:tcW w:w="14786" w:type="dxa"/>
          </w:tcPr>
          <w:p w:rsidR="00395037" w:rsidRPr="00AD63FE" w:rsidRDefault="00395037" w:rsidP="00F01D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</w:rPr>
              <w:t>Раздел 16.</w:t>
            </w:r>
            <w:r w:rsidR="00703BBB" w:rsidRPr="00AD63FE">
              <w:rPr>
                <w:rFonts w:ascii="Times New Roman" w:hAnsi="Times New Roman" w:cs="Times New Roman"/>
                <w:bCs/>
                <w:color w:val="000000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AD63FE">
              <w:rPr>
                <w:rFonts w:ascii="Times New Roman" w:hAnsi="Times New Roman" w:cs="Times New Roman"/>
                <w:color w:val="000000"/>
              </w:rPr>
              <w:br/>
            </w:r>
            <w:r w:rsidR="00703BBB" w:rsidRPr="00AD63FE">
              <w:rPr>
                <w:rFonts w:ascii="Times New Roman" w:hAnsi="Times New Roman" w:cs="Times New Roman"/>
                <w:bCs/>
                <w:color w:val="000000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AD63FE">
              <w:rPr>
                <w:rFonts w:ascii="Times New Roman" w:hAnsi="Times New Roman" w:cs="Times New Roman"/>
                <w:bCs/>
                <w:color w:val="000000"/>
              </w:rPr>
              <w:t>составобщего</w:t>
            </w:r>
            <w:proofErr w:type="spellEnd"/>
            <w:r w:rsidR="00703BBB"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RPr="00AD63FE" w:rsidTr="00F01DD4">
        <w:tc>
          <w:tcPr>
            <w:tcW w:w="14786" w:type="dxa"/>
          </w:tcPr>
          <w:p w:rsidR="00395037" w:rsidRPr="00AD63FE" w:rsidRDefault="00703BBB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Pr="00AD63FE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RPr="00AD63FE" w:rsidTr="00703BBB">
        <w:tc>
          <w:tcPr>
            <w:tcW w:w="1242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</w:rPr>
              <w:t>/</w:t>
            </w:r>
            <w:proofErr w:type="spell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510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D63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703BBB" w:rsidRPr="00AD63FE" w:rsidTr="00703BBB">
        <w:tc>
          <w:tcPr>
            <w:tcW w:w="1242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703BBB" w:rsidRPr="00AD63FE" w:rsidRDefault="00703BBB" w:rsidP="00703BBB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</w:tr>
      <w:tr w:rsidR="00703BBB" w:rsidRPr="00AD63FE" w:rsidTr="00703BBB">
        <w:tc>
          <w:tcPr>
            <w:tcW w:w="1242" w:type="dxa"/>
          </w:tcPr>
          <w:p w:rsidR="00703BBB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703BBB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AD63FE" w:rsidRDefault="006006C8" w:rsidP="00465725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В двух </w:t>
            </w:r>
            <w:r w:rsidR="00465725" w:rsidRPr="00AD63FE">
              <w:rPr>
                <w:rFonts w:ascii="Times New Roman" w:hAnsi="Times New Roman" w:cs="Times New Roman"/>
              </w:rPr>
              <w:t>подъезда</w:t>
            </w:r>
            <w:r w:rsidR="00D61195" w:rsidRPr="00AD63FE">
              <w:rPr>
                <w:rFonts w:ascii="Times New Roman" w:hAnsi="Times New Roman" w:cs="Times New Roman"/>
              </w:rPr>
              <w:t>х</w:t>
            </w:r>
            <w:r w:rsidR="00465725" w:rsidRPr="00AD63FE">
              <w:rPr>
                <w:rFonts w:ascii="Times New Roman" w:hAnsi="Times New Roman" w:cs="Times New Roman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AD63FE" w:rsidRDefault="008627CB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  <w:r w:rsidR="00FD50F2" w:rsidRPr="00AD63FE">
              <w:rPr>
                <w:rFonts w:ascii="Times New Roman" w:hAnsi="Times New Roman" w:cs="Times New Roman"/>
              </w:rPr>
              <w:t>48,0</w:t>
            </w:r>
          </w:p>
        </w:tc>
      </w:tr>
      <w:tr w:rsidR="00465725" w:rsidRPr="00AD63FE" w:rsidTr="00703BBB">
        <w:tc>
          <w:tcPr>
            <w:tcW w:w="1242" w:type="dxa"/>
          </w:tcPr>
          <w:p w:rsidR="00465725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9" w:type="dxa"/>
          </w:tcPr>
          <w:p w:rsidR="00465725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510" w:type="dxa"/>
          </w:tcPr>
          <w:p w:rsidR="00465725" w:rsidRPr="00AD63FE" w:rsidRDefault="006006C8" w:rsidP="006006C8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 двух</w:t>
            </w:r>
            <w:r w:rsidR="00AC6BCD" w:rsidRPr="00AD63FE">
              <w:rPr>
                <w:rFonts w:ascii="Times New Roman" w:hAnsi="Times New Roman" w:cs="Times New Roman"/>
              </w:rPr>
              <w:t xml:space="preserve"> подъезд</w:t>
            </w:r>
            <w:r w:rsidRPr="00AD63FE">
              <w:rPr>
                <w:rFonts w:ascii="Times New Roman" w:hAnsi="Times New Roman" w:cs="Times New Roman"/>
              </w:rPr>
              <w:t>ах</w:t>
            </w:r>
            <w:r w:rsidR="00465725" w:rsidRPr="00AD63FE">
              <w:rPr>
                <w:rFonts w:ascii="Times New Roman" w:hAnsi="Times New Roman" w:cs="Times New Roman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AD63FE" w:rsidRDefault="00465725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D63FE" w:rsidRDefault="00FD50F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57,0</w:t>
            </w:r>
          </w:p>
        </w:tc>
      </w:tr>
      <w:tr w:rsidR="00465725" w:rsidRPr="00AD63FE" w:rsidTr="00703BBB">
        <w:tc>
          <w:tcPr>
            <w:tcW w:w="1242" w:type="dxa"/>
          </w:tcPr>
          <w:p w:rsidR="00465725" w:rsidRPr="00AD63FE" w:rsidRDefault="00300C7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9" w:type="dxa"/>
          </w:tcPr>
          <w:p w:rsidR="00465725" w:rsidRPr="00AD63FE" w:rsidRDefault="00300C7F" w:rsidP="001477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3FE">
              <w:rPr>
                <w:rFonts w:ascii="Times New Roman" w:hAnsi="Times New Roman" w:cs="Times New Roman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AD63FE" w:rsidRDefault="0065107F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AD63FE" w:rsidRDefault="005067A6" w:rsidP="005067A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Разме</w:t>
            </w:r>
            <w:r w:rsidR="009528D3" w:rsidRPr="00AD63FE">
              <w:rPr>
                <w:rFonts w:ascii="Times New Roman" w:hAnsi="Times New Roman" w:cs="Times New Roman"/>
              </w:rPr>
              <w:t xml:space="preserve">щение </w:t>
            </w:r>
            <w:r w:rsidRPr="00AD63FE">
              <w:rPr>
                <w:rFonts w:ascii="Times New Roman" w:hAnsi="Times New Roman" w:cs="Times New Roman"/>
              </w:rPr>
              <w:t xml:space="preserve"> водомерного узла</w:t>
            </w:r>
            <w:r w:rsidR="009528D3" w:rsidRPr="00AD63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465725" w:rsidRPr="00AD63FE" w:rsidRDefault="00FD50F2" w:rsidP="001477ED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422,73</w:t>
            </w:r>
          </w:p>
        </w:tc>
      </w:tr>
    </w:tbl>
    <w:p w:rsidR="00703BBB" w:rsidRPr="00AD63FE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AD63FE" w:rsidTr="00F01DD4">
        <w:tc>
          <w:tcPr>
            <w:tcW w:w="14786" w:type="dxa"/>
          </w:tcPr>
          <w:p w:rsidR="00465725" w:rsidRPr="00AD63FE" w:rsidRDefault="00465725" w:rsidP="00465725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16.2. Перечень 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 w:rsidRPr="00AD63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465725" w:rsidRPr="00AD63FE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AD63FE" w:rsidTr="00F01DD4">
        <w:tc>
          <w:tcPr>
            <w:tcW w:w="1242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</w:rPr>
              <w:t>/</w:t>
            </w:r>
            <w:proofErr w:type="spell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AD63FE" w:rsidRDefault="00465725" w:rsidP="0046572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Вид </w:t>
            </w:r>
            <w:r w:rsidR="007645D0" w:rsidRPr="00AD63FE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957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958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465725" w:rsidRPr="00AD63FE" w:rsidTr="00F01DD4">
        <w:tc>
          <w:tcPr>
            <w:tcW w:w="1242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465725" w:rsidRPr="00AD63FE" w:rsidRDefault="00465725" w:rsidP="00F01DD4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5</w:t>
            </w:r>
          </w:p>
        </w:tc>
      </w:tr>
      <w:tr w:rsidR="00465725" w:rsidRPr="00AD63FE" w:rsidTr="00F01DD4">
        <w:tc>
          <w:tcPr>
            <w:tcW w:w="1242" w:type="dxa"/>
          </w:tcPr>
          <w:p w:rsidR="00465725" w:rsidRPr="00AD63FE" w:rsidRDefault="00465725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465725" w:rsidRPr="00AD63FE" w:rsidRDefault="007372C2" w:rsidP="00F01D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3FE">
              <w:rPr>
                <w:rFonts w:ascii="Times New Roman" w:hAnsi="Times New Roman" w:cs="Times New Roman"/>
              </w:rPr>
              <w:t>Т</w:t>
            </w:r>
            <w:r w:rsidR="00300C7F" w:rsidRPr="00AD63FE">
              <w:rPr>
                <w:rFonts w:ascii="Times New Roman" w:hAnsi="Times New Roman" w:cs="Times New Roman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AD63FE" w:rsidRDefault="007645D0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AD63FE" w:rsidRDefault="00EF0773" w:rsidP="004D7E1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ВСХ-32 Ду-32</w:t>
            </w:r>
          </w:p>
        </w:tc>
        <w:tc>
          <w:tcPr>
            <w:tcW w:w="2958" w:type="dxa"/>
          </w:tcPr>
          <w:p w:rsidR="00465725" w:rsidRPr="00AD63FE" w:rsidRDefault="00B24257" w:rsidP="00B24257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Обеспечение хозяйственно-питьевой водой</w:t>
            </w:r>
            <w:r w:rsidR="007372C2" w:rsidRPr="00AD63FE">
              <w:rPr>
                <w:rFonts w:ascii="Times New Roman" w:hAnsi="Times New Roman" w:cs="Times New Roman"/>
              </w:rPr>
              <w:t>, счетчик холодной воды</w:t>
            </w:r>
          </w:p>
        </w:tc>
      </w:tr>
      <w:tr w:rsidR="00B258C8" w:rsidRPr="00AD63FE" w:rsidTr="00F01DD4">
        <w:tc>
          <w:tcPr>
            <w:tcW w:w="1242" w:type="dxa"/>
          </w:tcPr>
          <w:p w:rsidR="00B258C8" w:rsidRPr="00AD63FE" w:rsidRDefault="007C5A34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7372C2" w:rsidRPr="00AD63FE" w:rsidRDefault="007C5A34" w:rsidP="00B242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3FE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="007372C2" w:rsidRPr="00AD63FE">
              <w:rPr>
                <w:rFonts w:ascii="Times New Roman" w:hAnsi="Times New Roman" w:cs="Times New Roman"/>
              </w:rPr>
              <w:t>, 1 этаж,</w:t>
            </w:r>
          </w:p>
          <w:p w:rsidR="00B258C8" w:rsidRPr="00AD63FE" w:rsidRDefault="003618B8" w:rsidP="00B24257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  <w:r w:rsidR="007372C2" w:rsidRPr="00AD63FE">
              <w:rPr>
                <w:rFonts w:ascii="Times New Roman" w:hAnsi="Times New Roman" w:cs="Times New Roman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AD63FE" w:rsidRDefault="007C5A34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AD63FE" w:rsidRDefault="007C5A34" w:rsidP="007372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Напряжение питающей сети 380/220 В.</w:t>
            </w:r>
            <w:r w:rsidR="007372C2" w:rsidRPr="00AD63FE">
              <w:rPr>
                <w:rFonts w:ascii="Times New Roman" w:hAnsi="Times New Roman" w:cs="Times New Roman"/>
              </w:rPr>
              <w:t xml:space="preserve"> Счетчик электроэнергии Меркурий 230</w:t>
            </w:r>
            <w:r w:rsidR="007372C2" w:rsidRPr="00AD63FE">
              <w:rPr>
                <w:rFonts w:ascii="Times New Roman" w:hAnsi="Times New Roman" w:cs="Times New Roman"/>
                <w:lang w:val="en-US"/>
              </w:rPr>
              <w:t>ART</w:t>
            </w:r>
            <w:r w:rsidR="007372C2" w:rsidRPr="00AD63FE">
              <w:rPr>
                <w:rFonts w:ascii="Times New Roman" w:hAnsi="Times New Roman" w:cs="Times New Roman"/>
              </w:rPr>
              <w:t>-03</w:t>
            </w:r>
            <w:r w:rsidR="007372C2" w:rsidRPr="00AD63FE">
              <w:rPr>
                <w:rFonts w:ascii="Times New Roman" w:hAnsi="Times New Roman" w:cs="Times New Roman"/>
                <w:lang w:val="en-US"/>
              </w:rPr>
              <w:t>x</w:t>
            </w:r>
            <w:r w:rsidR="007372C2" w:rsidRPr="00AD63FE">
              <w:rPr>
                <w:rFonts w:ascii="Times New Roman" w:hAnsi="Times New Roman" w:cs="Times New Roman"/>
              </w:rPr>
              <w:t>220 (380)В 5(7,5)А</w:t>
            </w:r>
          </w:p>
        </w:tc>
        <w:tc>
          <w:tcPr>
            <w:tcW w:w="2958" w:type="dxa"/>
          </w:tcPr>
          <w:p w:rsidR="00B258C8" w:rsidRPr="00AD63FE" w:rsidRDefault="007C5A34" w:rsidP="007372C2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Электроснабжение помещений жилого дома, наружное освещение</w:t>
            </w:r>
            <w:r w:rsidR="007372C2" w:rsidRPr="00AD63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72C2" w:rsidRPr="00AD63FE">
              <w:rPr>
                <w:rFonts w:ascii="Times New Roman" w:hAnsi="Times New Roman" w:cs="Times New Roman"/>
              </w:rPr>
              <w:t>общедомовой</w:t>
            </w:r>
            <w:proofErr w:type="spellEnd"/>
            <w:r w:rsidR="007372C2" w:rsidRPr="00AD63FE">
              <w:rPr>
                <w:rFonts w:ascii="Times New Roman" w:hAnsi="Times New Roman" w:cs="Times New Roman"/>
              </w:rPr>
              <w:t xml:space="preserve"> счетчик, счетчик на </w:t>
            </w:r>
            <w:proofErr w:type="spellStart"/>
            <w:r w:rsidR="007372C2" w:rsidRPr="00AD63FE">
              <w:rPr>
                <w:rFonts w:ascii="Times New Roman" w:hAnsi="Times New Roman" w:cs="Times New Roman"/>
              </w:rPr>
              <w:t>общедомовые</w:t>
            </w:r>
            <w:proofErr w:type="spellEnd"/>
            <w:r w:rsidR="007372C2" w:rsidRPr="00AD63FE">
              <w:rPr>
                <w:rFonts w:ascii="Times New Roman" w:hAnsi="Times New Roman" w:cs="Times New Roman"/>
              </w:rPr>
              <w:t xml:space="preserve"> нужды. </w:t>
            </w:r>
          </w:p>
        </w:tc>
      </w:tr>
    </w:tbl>
    <w:p w:rsidR="00465725" w:rsidRPr="00AD63FE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AD63FE" w:rsidTr="00F01DD4">
        <w:tc>
          <w:tcPr>
            <w:tcW w:w="14786" w:type="dxa"/>
          </w:tcPr>
          <w:p w:rsidR="00973573" w:rsidRPr="00AD63FE" w:rsidRDefault="00973573" w:rsidP="00973573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16.3. Иное имущество, входящее в состав общего имущества многоквартирного дома в соответствии с жилищным </w:t>
            </w:r>
            <w:r w:rsidR="003741A6" w:rsidRPr="00AD63FE">
              <w:rPr>
                <w:rFonts w:ascii="Times New Roman" w:hAnsi="Times New Roman" w:cs="Times New Roman"/>
                <w:bCs/>
                <w:color w:val="000000"/>
              </w:rPr>
              <w:t>законодательством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</w:t>
            </w:r>
          </w:p>
        </w:tc>
      </w:tr>
    </w:tbl>
    <w:p w:rsidR="00973573" w:rsidRPr="00AD63FE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AD63FE" w:rsidTr="00973573">
        <w:tc>
          <w:tcPr>
            <w:tcW w:w="1242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</w:rPr>
              <w:t>/</w:t>
            </w:r>
            <w:proofErr w:type="spell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5386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973573" w:rsidRPr="00AD63FE" w:rsidTr="00973573">
        <w:tc>
          <w:tcPr>
            <w:tcW w:w="1242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</w:tr>
      <w:tr w:rsidR="00973573" w:rsidRPr="00AD63FE" w:rsidTr="00973573">
        <w:tc>
          <w:tcPr>
            <w:tcW w:w="1242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973573" w:rsidRPr="00AD63FE" w:rsidRDefault="00973573" w:rsidP="00C61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573" w:rsidRPr="00AD63FE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AD63FE" w:rsidTr="002B49B7">
        <w:tc>
          <w:tcPr>
            <w:tcW w:w="14850" w:type="dxa"/>
            <w:gridSpan w:val="9"/>
          </w:tcPr>
          <w:p w:rsidR="003741A6" w:rsidRPr="00AD63FE" w:rsidRDefault="003741A6" w:rsidP="003741A6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17.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числепредполагаемом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объектов недвижимости</w:t>
            </w:r>
          </w:p>
        </w:tc>
      </w:tr>
      <w:tr w:rsidR="002B49B7" w:rsidRPr="00AD63FE" w:rsidTr="002B49B7">
        <w:tc>
          <w:tcPr>
            <w:tcW w:w="3172" w:type="dxa"/>
            <w:vMerge w:val="restart"/>
          </w:tcPr>
          <w:p w:rsidR="002B49B7" w:rsidRPr="00AD63FE" w:rsidRDefault="002B49B7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17.1.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AD63FE" w:rsidRDefault="002B49B7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17.1.1.</w:t>
            </w:r>
          </w:p>
        </w:tc>
        <w:tc>
          <w:tcPr>
            <w:tcW w:w="3573" w:type="dxa"/>
          </w:tcPr>
          <w:p w:rsidR="002B49B7" w:rsidRPr="00AD63FE" w:rsidRDefault="002B49B7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AD63FE" w:rsidRDefault="002B49B7" w:rsidP="002B49B7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AD63FE" w:rsidRDefault="002B49B7" w:rsidP="002B49B7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40 % готовности</w:t>
            </w:r>
          </w:p>
        </w:tc>
        <w:tc>
          <w:tcPr>
            <w:tcW w:w="1417" w:type="dxa"/>
          </w:tcPr>
          <w:p w:rsidR="002B49B7" w:rsidRPr="00AD63FE" w:rsidRDefault="002B49B7" w:rsidP="002B49B7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60 % готовности</w:t>
            </w:r>
          </w:p>
        </w:tc>
        <w:tc>
          <w:tcPr>
            <w:tcW w:w="1418" w:type="dxa"/>
          </w:tcPr>
          <w:p w:rsidR="002B49B7" w:rsidRPr="00AD63FE" w:rsidRDefault="002B49B7" w:rsidP="002B49B7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80 % готовности</w:t>
            </w:r>
          </w:p>
        </w:tc>
        <w:tc>
          <w:tcPr>
            <w:tcW w:w="1559" w:type="dxa"/>
          </w:tcPr>
          <w:p w:rsidR="002B49B7" w:rsidRPr="00AD63FE" w:rsidRDefault="002B49B7" w:rsidP="002B49B7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Получение разрешения на ввод</w:t>
            </w: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17.1.2.</w:t>
            </w:r>
          </w:p>
        </w:tc>
        <w:tc>
          <w:tcPr>
            <w:tcW w:w="3573" w:type="dxa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Планируемый квартал и год </w:t>
            </w:r>
            <w:proofErr w:type="gramStart"/>
            <w:r w:rsidRPr="00AD63FE">
              <w:rPr>
                <w:rFonts w:ascii="Times New Roman" w:hAnsi="Times New Roman" w:cs="Times New Roma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AD63FE" w:rsidRDefault="003E299D" w:rsidP="006C33E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</w:t>
            </w:r>
            <w:r w:rsidR="00F675BB" w:rsidRPr="00AD63FE">
              <w:rPr>
                <w:rFonts w:ascii="Times New Roman" w:hAnsi="Times New Roman" w:cs="Times New Roman"/>
                <w:lang w:val="en-US"/>
              </w:rPr>
              <w:t>I</w:t>
            </w:r>
            <w:r w:rsidRPr="00AD63FE">
              <w:rPr>
                <w:rFonts w:ascii="Times New Roman" w:hAnsi="Times New Roman" w:cs="Times New Roman"/>
              </w:rPr>
              <w:t>квартал 201</w:t>
            </w:r>
            <w:r w:rsidR="006C33E4" w:rsidRPr="00AD63FE">
              <w:rPr>
                <w:rFonts w:ascii="Times New Roman" w:hAnsi="Times New Roman" w:cs="Times New Roman"/>
              </w:rPr>
              <w:t>8</w:t>
            </w:r>
            <w:r w:rsidRPr="00AD63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D63FE" w:rsidRDefault="003E299D" w:rsidP="006C33E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</w:t>
            </w:r>
            <w:r w:rsidR="006C33E4" w:rsidRPr="00AD63FE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AD63FE">
              <w:rPr>
                <w:rFonts w:ascii="Times New Roman" w:hAnsi="Times New Roman" w:cs="Times New Roman"/>
              </w:rPr>
              <w:t>квартал  201</w:t>
            </w:r>
            <w:r w:rsidR="006C33E4" w:rsidRPr="00AD63FE">
              <w:rPr>
                <w:rFonts w:ascii="Times New Roman" w:hAnsi="Times New Roman" w:cs="Times New Roman"/>
                <w:lang w:val="en-US"/>
              </w:rPr>
              <w:t>8</w:t>
            </w:r>
            <w:r w:rsidRPr="00AD63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D63FE" w:rsidRDefault="006C33E4" w:rsidP="006C33E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II</w:t>
            </w:r>
            <w:r w:rsidR="003E299D" w:rsidRPr="00AD63FE">
              <w:rPr>
                <w:rFonts w:ascii="Times New Roman" w:hAnsi="Times New Roman" w:cs="Times New Roman"/>
              </w:rPr>
              <w:t>квартал 201</w:t>
            </w:r>
            <w:r w:rsidRPr="00AD63FE">
              <w:rPr>
                <w:rFonts w:ascii="Times New Roman" w:hAnsi="Times New Roman" w:cs="Times New Roman"/>
                <w:lang w:val="en-US"/>
              </w:rPr>
              <w:t>9</w:t>
            </w:r>
            <w:r w:rsidR="003E299D" w:rsidRPr="00AD63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D63FE" w:rsidRDefault="00F675BB" w:rsidP="006C33E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 V</w:t>
            </w:r>
            <w:r w:rsidRPr="00AD63FE">
              <w:rPr>
                <w:rFonts w:ascii="Times New Roman" w:hAnsi="Times New Roman" w:cs="Times New Roman"/>
              </w:rPr>
              <w:t xml:space="preserve">квартал  </w:t>
            </w:r>
            <w:r w:rsidR="003E299D" w:rsidRPr="00AD63FE">
              <w:rPr>
                <w:rFonts w:ascii="Times New Roman" w:hAnsi="Times New Roman" w:cs="Times New Roman"/>
              </w:rPr>
              <w:t>20</w:t>
            </w:r>
            <w:r w:rsidRPr="00AD63FE">
              <w:rPr>
                <w:rFonts w:ascii="Times New Roman" w:hAnsi="Times New Roman" w:cs="Times New Roman"/>
              </w:rPr>
              <w:t>19</w:t>
            </w:r>
            <w:r w:rsidR="003E299D" w:rsidRPr="00AD63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D63FE" w:rsidRDefault="00F675BB" w:rsidP="006C33E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lang w:val="en-US"/>
              </w:rPr>
              <w:t>I</w:t>
            </w:r>
            <w:r w:rsidR="00802642" w:rsidRPr="00AD63FE">
              <w:rPr>
                <w:rFonts w:ascii="Times New Roman" w:hAnsi="Times New Roman" w:cs="Times New Roman"/>
              </w:rPr>
              <w:t xml:space="preserve"> </w:t>
            </w:r>
            <w:r w:rsidRPr="00AD63FE">
              <w:rPr>
                <w:rFonts w:ascii="Times New Roman" w:hAnsi="Times New Roman" w:cs="Times New Roman"/>
              </w:rPr>
              <w:t>квартал 2020 года</w:t>
            </w: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18. О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AD63FE" w:rsidTr="002B49B7">
        <w:tc>
          <w:tcPr>
            <w:tcW w:w="3172" w:type="dxa"/>
          </w:tcPr>
          <w:p w:rsidR="003E299D" w:rsidRPr="00AD63FE" w:rsidRDefault="003E299D" w:rsidP="0052369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AD63FE" w:rsidRDefault="006E220B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eastAsia="Calibri" w:hAnsi="Times New Roman" w:cs="Times New Roman"/>
                <w:color w:val="000000"/>
              </w:rPr>
              <w:t>60632900</w:t>
            </w: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FE0F4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19.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FE0F4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19.1.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способе обеспечения исполнение обязательств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застройщика по договорам участия в долевом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AD63FE" w:rsidRDefault="00396C1F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AD63FE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>21:09:</w:t>
            </w:r>
            <w:r w:rsidR="003E299D" w:rsidRPr="00AD63FE">
              <w:rPr>
                <w:rFonts w:ascii="Times New Roman" w:hAnsi="Times New Roman" w:cs="Times New Roman"/>
                <w:bCs/>
                <w:color w:val="000000"/>
              </w:rPr>
              <w:t>280105:41</w:t>
            </w:r>
            <w:r w:rsidR="006C2E8D" w:rsidRPr="00AD63FE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  <w:p w:rsidR="00396C1F" w:rsidRPr="00AD63FE" w:rsidRDefault="00396C1F" w:rsidP="00F01D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E71C4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19.2.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банке, в котором участниками долевого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эскроу</w:t>
            </w:r>
            <w:proofErr w:type="spellEnd"/>
            <w:r w:rsidRPr="00AD63FE">
              <w:rPr>
                <w:rFonts w:ascii="Times New Roman" w:hAnsi="Times New Roman" w:cs="Times New Roman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D63FE">
              <w:rPr>
                <w:rFonts w:ascii="Times New Roman" w:hAnsi="Times New Roman" w:cs="Times New Roman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20.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строительства</w:t>
            </w: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6D494A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20.1. Об иных соглашениях и о сделках, на основании которых привлекаются денежные </w:t>
            </w:r>
            <w:r w:rsidRPr="00AD63FE">
              <w:rPr>
                <w:rFonts w:ascii="Times New Roman" w:hAnsi="Times New Roman" w:cs="Times New Roman"/>
              </w:rPr>
              <w:lastRenderedPageBreak/>
              <w:t xml:space="preserve">средства для строительства (создания) многоквартирного </w:t>
            </w:r>
            <w:proofErr w:type="spellStart"/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многоквартирного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дома 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5526A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Раздел 21.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размере полностью оплаченного уставного капитала застройщика или сумме размеров полностью оплаченных уставного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капиталазастройщика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уставных (складочных) капиталов, уставных фондов связанных с застройщиком юридических лиц с указанием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наименования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,ф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ирменного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21.1.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размере полностью оплаченного уставного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капитала застройщика или сумме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размеровполностью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оплаченных уставного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капиталазастройщика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уставных (складочных)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капиталов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,у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ставных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фондов связанных с застройщиком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юридических лиц с указанием наименования,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фирменного наименования, места нахождения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иадреса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, адреса электронной почты, номера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телефонатаких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юридических лиц</w:t>
            </w:r>
          </w:p>
        </w:tc>
        <w:tc>
          <w:tcPr>
            <w:tcW w:w="876" w:type="dxa"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961" w:type="dxa"/>
            <w:gridSpan w:val="4"/>
          </w:tcPr>
          <w:p w:rsidR="003E299D" w:rsidRPr="00AD63FE" w:rsidRDefault="00647F78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</w:t>
            </w:r>
            <w:r w:rsidR="005526A9" w:rsidRPr="00AD63FE">
              <w:rPr>
                <w:rFonts w:ascii="Times New Roman" w:hAnsi="Times New Roman" w:cs="Times New Roman"/>
              </w:rPr>
              <w:t>ет</w:t>
            </w: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D64331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10 000 074 рублей</w:t>
            </w: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21.2.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О фирменном наименовании связанных с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2329B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21.3.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месте нахождения и адресе связанных с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2C797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2C7979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E2717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21.4.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Об адресе электронной почты, номере телефонов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4206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22.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строительстве многоквартирных домов и иных объектов недвижимости и о внесении изменений в некоторые законодательные акты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РоссийскойФедерации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связанных с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застройщикомюридических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лиц,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соответствующем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сумме размеров уставного капитала застройщика и уставных (складочных) капиталов, уставных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фондовсвязанных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 застройщиком юридических лиц</w:t>
            </w:r>
          </w:p>
        </w:tc>
      </w:tr>
      <w:tr w:rsidR="003E299D" w:rsidRPr="00AD63FE" w:rsidTr="002B49B7">
        <w:tc>
          <w:tcPr>
            <w:tcW w:w="3172" w:type="dxa"/>
            <w:vMerge w:val="restart"/>
          </w:tcPr>
          <w:p w:rsidR="003E299D" w:rsidRPr="00AD63FE" w:rsidRDefault="003E299D" w:rsidP="004206C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22.1. О размере максимальной площади всех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объектовдолевого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строительства застройщика,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соответствующем размеру уставного капитала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застройщика, или о размере максимальной площади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всех объектов долевого строительства застройщика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исвязанных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  застройщиком юридических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лиц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,с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оответствующем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сумме размеров уставного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капиталазастройщика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уставных (складочных)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капиталов,уставных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фондов связанных с застройщиком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10 000 кв. м</w:t>
            </w:r>
          </w:p>
        </w:tc>
      </w:tr>
      <w:tr w:rsidR="003E299D" w:rsidRPr="00AD63FE" w:rsidTr="002B49B7">
        <w:tc>
          <w:tcPr>
            <w:tcW w:w="3172" w:type="dxa"/>
            <w:vMerge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AD63FE" w:rsidRDefault="003E299D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AD63FE" w:rsidRDefault="003E299D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9D" w:rsidRPr="00AD63FE" w:rsidTr="002B49B7">
        <w:tc>
          <w:tcPr>
            <w:tcW w:w="14850" w:type="dxa"/>
            <w:gridSpan w:val="9"/>
          </w:tcPr>
          <w:p w:rsidR="003E299D" w:rsidRPr="00AD63FE" w:rsidRDefault="003E299D" w:rsidP="002A15C5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23.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)и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проектнымидекларациями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объектовнедвижимости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о внесении изменений в некоторые законодательные акты Российской Федерации", о сумме общей площади всех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жилыхпомещений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вэксплуатацию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, и общей площади всех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)и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всоответствии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со всеми их проектными декларациями и которые не введены в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эксплуатацию</w:t>
            </w:r>
          </w:p>
        </w:tc>
      </w:tr>
      <w:tr w:rsidR="005526A9" w:rsidRPr="00AD63FE" w:rsidTr="002B49B7">
        <w:tc>
          <w:tcPr>
            <w:tcW w:w="3172" w:type="dxa"/>
            <w:vMerge w:val="restart"/>
          </w:tcPr>
          <w:p w:rsidR="005526A9" w:rsidRPr="00AD63FE" w:rsidRDefault="005526A9" w:rsidP="0094199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23.1.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О сумме общей площади всех жилых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помещений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,п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лощади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всех нежилых помещений в составе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всехмногоквартирных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домов и (или) иных объектов недвижимости, строительство (создание)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которыхосуществляется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застройщиком в соответствии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совсеми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его проектными декларациями и которые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невведены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эксплуатацию. О сумме общей площади всех жилых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помещений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,п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лощади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всех нежилых помещений в составе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всехмногоквартирных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домов и (или) иных объектов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недвижимости, строительство (создание) которых осуществляется застройщиком в соответствии со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всеми его проектными декларациями и которые не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введены в эксплуатацию, и общей площади всех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жилых помещений, площади всех нежилых помещений в составе всех многоквартирных домов 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(или) иных объектов недвижимости, строительство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(создание) которых осуществляется связанными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сзастройщиком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юридическими лицами в соответствии со всеми их проектными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декларациями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которые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невведены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эксплуатацию</w:t>
            </w: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246CBC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эксплуатацию, м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8F1DA5" w:rsidRPr="00AD63FE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63FE">
              <w:rPr>
                <w:rFonts w:ascii="Times New Roman" w:hAnsi="Times New Roman" w:cs="Times New Roman"/>
              </w:rPr>
              <w:t>3911,8</w:t>
            </w:r>
            <w:r w:rsidR="005526A9" w:rsidRPr="00AD63FE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F01DD4">
            <w:pPr>
              <w:rPr>
                <w:rFonts w:ascii="Times New Roman" w:hAnsi="Times New Roman" w:cs="Times New Roman"/>
              </w:rPr>
            </w:pP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Сумма общей площади всех жилых помещений, площади всех нежилых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AD63FE">
              <w:rPr>
                <w:rFonts w:ascii="Times New Roman" w:hAnsi="Times New Roman" w:cs="Times New Roman"/>
                <w:color w:val="000000"/>
              </w:rPr>
              <w:t>) которых осуществляется связанными с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AD63FE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14850" w:type="dxa"/>
            <w:gridSpan w:val="9"/>
          </w:tcPr>
          <w:p w:rsidR="005526A9" w:rsidRPr="00AD63FE" w:rsidRDefault="005526A9" w:rsidP="0085751E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Раздел 24.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долевом строительстве многоквартирных домов и иных объектов недвижимости и о внесении изменений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внекоторые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законодательные акты Российской Федерации"</w:t>
            </w:r>
          </w:p>
        </w:tc>
      </w:tr>
      <w:tr w:rsidR="005526A9" w:rsidRPr="00AD63FE" w:rsidTr="002B49B7">
        <w:tc>
          <w:tcPr>
            <w:tcW w:w="3172" w:type="dxa"/>
            <w:vMerge w:val="restart"/>
          </w:tcPr>
          <w:p w:rsidR="005526A9" w:rsidRPr="00AD63FE" w:rsidRDefault="005526A9" w:rsidP="00452FF8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 xml:space="preserve">24.1. </w:t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О виде, назначении объекта социальной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инфраструктуры.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 указанных в частях 3 и 4 статьи 18.1 Федерального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закона от 30 декабря 2004 г. N 214-ФЗ "Об участии в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долевом строительстве многоквартирных домов и иных объектов недвижимости и о внесении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измененийв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некоторые законодательные акты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РоссийскойФедерации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" договоре о развитии застроенной территории, договоре о комплексном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освоениитерритории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, в том числе в целях строительства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жильяэкономического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класса, договоре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окомплексномразвитии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территории по инициативе правообладателей</w:t>
            </w:r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, договоре о комплексном развитии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территории по инициативе органа местного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самоуправления, иных заключенных застройщиком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сорганом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государственной власти или органом местного самоуправления договоре или соглашении,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предусматривающих передачу объекта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социальнойинфраструктуры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государственную или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муниципальную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собственность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.О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целях затрат застройщика из числа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целей,указанных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в пунктах 8 - 10 и 12 части 1 статьи 18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Федерального закона от 30 декабря 2004 г. N 214-ФЗ,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"Об </w:t>
            </w:r>
            <w:proofErr w:type="gram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объектовнедвижимости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 и о внесении изменений в некоторые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законодательные акты Российской Федерации" 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планируемых размерах таких затрат, в том числе с указанием целей и планируемых размеров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такихзатрат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 xml:space="preserve">, подлежащих возмещению за счет </w:t>
            </w:r>
            <w:proofErr w:type="spellStart"/>
            <w:r w:rsidRPr="00AD63FE">
              <w:rPr>
                <w:rFonts w:ascii="Times New Roman" w:hAnsi="Times New Roman" w:cs="Times New Roman"/>
                <w:bCs/>
                <w:color w:val="000000"/>
              </w:rPr>
              <w:t>денежныхсредств</w:t>
            </w:r>
            <w:proofErr w:type="spellEnd"/>
            <w:r w:rsidRPr="00AD63FE">
              <w:rPr>
                <w:rFonts w:ascii="Times New Roman" w:hAnsi="Times New Roman" w:cs="Times New Roman"/>
                <w:bCs/>
                <w:color w:val="000000"/>
              </w:rPr>
              <w:t>, уплачиваемых всеми участниками долевого</w:t>
            </w:r>
            <w:r w:rsidRPr="00AD63FE">
              <w:rPr>
                <w:rFonts w:ascii="Times New Roman" w:hAnsi="Times New Roman" w:cs="Times New Roman"/>
                <w:color w:val="000000"/>
              </w:rPr>
              <w:br/>
            </w:r>
            <w:r w:rsidRPr="00AD63FE">
              <w:rPr>
                <w:rFonts w:ascii="Times New Roman" w:hAnsi="Times New Roman" w:cs="Times New Roman"/>
                <w:bCs/>
                <w:color w:val="000000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EF7022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  <w:color w:val="00000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  <w:vMerge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RPr="00AD63FE" w:rsidTr="000F632B">
              <w:tc>
                <w:tcPr>
                  <w:tcW w:w="1334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AD63FE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3FE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AD63FE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AD63FE">
                    <w:rPr>
                      <w:rFonts w:ascii="Times New Roman" w:hAnsi="Times New Roman" w:cs="Times New Roman"/>
                      <w:color w:val="000000"/>
                    </w:rPr>
                    <w:t>уплачиваемых участниками долевого строительства по договору участия в долевом строительстве</w:t>
                  </w:r>
                </w:p>
              </w:tc>
              <w:tc>
                <w:tcPr>
                  <w:tcW w:w="2859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>Планируемые затраты застройщика</w:t>
                  </w:r>
                </w:p>
              </w:tc>
            </w:tr>
            <w:tr w:rsidR="005526A9" w:rsidRPr="00AD63FE" w:rsidTr="000F632B">
              <w:tc>
                <w:tcPr>
                  <w:tcW w:w="1334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26A9" w:rsidRPr="00AD63FE" w:rsidTr="000F632B">
              <w:tc>
                <w:tcPr>
                  <w:tcW w:w="1334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20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9" w:type="dxa"/>
                </w:tcPr>
                <w:p w:rsidR="005526A9" w:rsidRPr="00AD63FE" w:rsidRDefault="005526A9" w:rsidP="00BD1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14850" w:type="dxa"/>
            <w:gridSpan w:val="9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AD63FE" w:rsidTr="002B49B7">
        <w:tc>
          <w:tcPr>
            <w:tcW w:w="3172" w:type="dxa"/>
          </w:tcPr>
          <w:p w:rsidR="005526A9" w:rsidRPr="00AD63FE" w:rsidRDefault="005526A9" w:rsidP="00433A47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AD63FE" w:rsidRDefault="005526A9" w:rsidP="00F01DD4">
            <w:pPr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6A9" w:rsidRPr="00AD63FE" w:rsidTr="002B49B7">
        <w:tc>
          <w:tcPr>
            <w:tcW w:w="3172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5526A9" w:rsidRPr="00AD63FE" w:rsidRDefault="005526A9" w:rsidP="00F0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5526A9" w:rsidRPr="00AD63FE" w:rsidRDefault="005526A9" w:rsidP="00F01D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41A6" w:rsidRPr="00AD63FE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RPr="00AD63FE" w:rsidTr="00862700">
        <w:tc>
          <w:tcPr>
            <w:tcW w:w="14992" w:type="dxa"/>
            <w:gridSpan w:val="4"/>
          </w:tcPr>
          <w:p w:rsidR="00677D71" w:rsidRPr="00AD63FE" w:rsidRDefault="00677D71" w:rsidP="00677D71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677D71" w:rsidRPr="00AD63FE" w:rsidTr="00862700">
        <w:tc>
          <w:tcPr>
            <w:tcW w:w="14992" w:type="dxa"/>
            <w:gridSpan w:val="4"/>
          </w:tcPr>
          <w:p w:rsidR="00677D71" w:rsidRPr="00AD63FE" w:rsidRDefault="00677D71" w:rsidP="003741A6">
            <w:pPr>
              <w:jc w:val="both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Раздел 26. Сведения о фактах внесения изменений в проектную документацию</w:t>
            </w:r>
          </w:p>
        </w:tc>
      </w:tr>
      <w:tr w:rsidR="00677D71" w:rsidRPr="00AD63FE" w:rsidTr="00862700">
        <w:tc>
          <w:tcPr>
            <w:tcW w:w="1242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3FE">
              <w:rPr>
                <w:rFonts w:ascii="Times New Roman" w:hAnsi="Times New Roman" w:cs="Times New Roman"/>
              </w:rPr>
              <w:t>/</w:t>
            </w:r>
            <w:proofErr w:type="spellStart"/>
            <w:r w:rsidRPr="00AD63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6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677D71" w:rsidRPr="00AD63FE" w:rsidTr="00862700">
        <w:tc>
          <w:tcPr>
            <w:tcW w:w="1242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677D71" w:rsidRPr="00AD63FE" w:rsidRDefault="00C1163C" w:rsidP="00C1163C">
            <w:pPr>
              <w:jc w:val="center"/>
              <w:rPr>
                <w:rFonts w:ascii="Times New Roman" w:hAnsi="Times New Roman" w:cs="Times New Roman"/>
              </w:rPr>
            </w:pPr>
            <w:r w:rsidRPr="00AD63FE">
              <w:rPr>
                <w:rFonts w:ascii="Times New Roman" w:hAnsi="Times New Roman" w:cs="Times New Roman"/>
              </w:rPr>
              <w:t>4</w:t>
            </w:r>
          </w:p>
        </w:tc>
      </w:tr>
      <w:tr w:rsidR="00677D71" w:rsidRPr="00AD63FE" w:rsidTr="00862700">
        <w:tc>
          <w:tcPr>
            <w:tcW w:w="1242" w:type="dxa"/>
          </w:tcPr>
          <w:p w:rsidR="00677D71" w:rsidRPr="00AD63FE" w:rsidRDefault="00677D71" w:rsidP="00374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7D71" w:rsidRPr="00AD63FE" w:rsidRDefault="00677D71" w:rsidP="00374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77D71" w:rsidRPr="00AD63FE" w:rsidRDefault="00677D71" w:rsidP="0016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77D71" w:rsidRPr="00AD63FE" w:rsidRDefault="00677D71" w:rsidP="00374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2700" w:rsidRPr="00AD63FE" w:rsidRDefault="00862700" w:rsidP="003741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2700" w:rsidRPr="00AD63FE" w:rsidSect="00904326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368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2B1D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97B64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17012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20A"/>
    <w:rsid w:val="00710572"/>
    <w:rsid w:val="0071472D"/>
    <w:rsid w:val="00724C85"/>
    <w:rsid w:val="00726A73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02642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04326"/>
    <w:rsid w:val="009113F1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9F2D64"/>
    <w:rsid w:val="00A01274"/>
    <w:rsid w:val="00A06453"/>
    <w:rsid w:val="00A163F4"/>
    <w:rsid w:val="00A17F65"/>
    <w:rsid w:val="00A2642B"/>
    <w:rsid w:val="00A26DA2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D63FE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0CCB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0E7C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C113B"/>
    <w:rsid w:val="00CC7AB4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0E18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73DA4"/>
    <w:rsid w:val="00D90722"/>
    <w:rsid w:val="00D90FD6"/>
    <w:rsid w:val="00D97802"/>
    <w:rsid w:val="00DA327C"/>
    <w:rsid w:val="00DA7ABD"/>
    <w:rsid w:val="00DB3CAE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4ACC"/>
    <w:rsid w:val="00E95BFE"/>
    <w:rsid w:val="00E95C67"/>
    <w:rsid w:val="00EA4DB6"/>
    <w:rsid w:val="00EB6908"/>
    <w:rsid w:val="00EC208C"/>
    <w:rsid w:val="00ED113D"/>
    <w:rsid w:val="00EE6FC4"/>
    <w:rsid w:val="00EF0202"/>
    <w:rsid w:val="00EF0773"/>
    <w:rsid w:val="00EF1A3A"/>
    <w:rsid w:val="00EF6A12"/>
    <w:rsid w:val="00EF7022"/>
    <w:rsid w:val="00F01DD4"/>
    <w:rsid w:val="00F0351F"/>
    <w:rsid w:val="00F213E1"/>
    <w:rsid w:val="00F36B8B"/>
    <w:rsid w:val="00F40C79"/>
    <w:rsid w:val="00F42423"/>
    <w:rsid w:val="00F45A4A"/>
    <w:rsid w:val="00F51844"/>
    <w:rsid w:val="00F5260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E106F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2019-04-22T06:04:00Z</cp:lastPrinted>
  <dcterms:created xsi:type="dcterms:W3CDTF">2019-04-25T05:23:00Z</dcterms:created>
  <dcterms:modified xsi:type="dcterms:W3CDTF">2019-04-25T05:25:00Z</dcterms:modified>
</cp:coreProperties>
</file>